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8964C" w14:textId="2874AC67" w:rsidR="00215744" w:rsidRPr="00C77B5F" w:rsidRDefault="00215744" w:rsidP="00F268AD">
      <w:pPr>
        <w:pStyle w:val="A-BH-spaceafter"/>
        <w:spacing w:after="240"/>
      </w:pPr>
      <w:r>
        <w:t>The Eucharist in Scripture</w:t>
      </w:r>
      <w:r w:rsidR="00A558F7">
        <w:t xml:space="preserve"> Answer Key</w:t>
      </w:r>
    </w:p>
    <w:p w14:paraId="5E7AC137" w14:textId="77777777" w:rsidR="00215744" w:rsidRDefault="00215744" w:rsidP="00215744">
      <w:pPr>
        <w:pStyle w:val="text"/>
        <w:pBdr>
          <w:top w:val="single" w:sz="4" w:space="1" w:color="auto"/>
          <w:left w:val="single" w:sz="4" w:space="4" w:color="auto"/>
          <w:bottom w:val="single" w:sz="4" w:space="1" w:color="auto"/>
          <w:right w:val="single" w:sz="4" w:space="4" w:color="auto"/>
        </w:pBdr>
        <w:spacing w:line="240" w:lineRule="auto"/>
        <w:rPr>
          <w:rFonts w:ascii="Arial" w:hAnsi="Arial" w:cs="Arial"/>
          <w:sz w:val="18"/>
          <w:szCs w:val="18"/>
        </w:rPr>
        <w:sectPr w:rsidR="00215744" w:rsidSect="00F268AD">
          <w:headerReference w:type="default" r:id="rId8"/>
          <w:footerReference w:type="default" r:id="rId9"/>
          <w:headerReference w:type="first" r:id="rId10"/>
          <w:footerReference w:type="first" r:id="rId11"/>
          <w:type w:val="continuous"/>
          <w:pgSz w:w="15840" w:h="12240" w:orient="landscape"/>
          <w:pgMar w:top="1714" w:right="994" w:bottom="1728" w:left="1354" w:header="720" w:footer="1008" w:gutter="0"/>
          <w:cols w:space="720"/>
          <w:titlePg/>
          <w:docGrid w:linePitch="360"/>
        </w:sectPr>
      </w:pPr>
    </w:p>
    <w:tbl>
      <w:tblPr>
        <w:tblW w:w="14220" w:type="dxa"/>
        <w:tblInd w:w="-4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440"/>
        <w:gridCol w:w="1710"/>
        <w:gridCol w:w="2340"/>
        <w:gridCol w:w="1800"/>
        <w:gridCol w:w="2340"/>
        <w:gridCol w:w="3060"/>
        <w:gridCol w:w="1530"/>
      </w:tblGrid>
      <w:tr w:rsidR="00611B95" w:rsidRPr="00AF1D47" w14:paraId="16302FA4" w14:textId="170A8FA7" w:rsidTr="008D52C2">
        <w:trPr>
          <w:trHeight w:val="908"/>
        </w:trPr>
        <w:tc>
          <w:tcPr>
            <w:tcW w:w="1440" w:type="dxa"/>
            <w:shd w:val="clear" w:color="auto" w:fill="F2F2F2" w:themeFill="background1" w:themeFillShade="F2"/>
          </w:tcPr>
          <w:p w14:paraId="6A708F80" w14:textId="4AA49F58" w:rsidR="00E821C6" w:rsidRPr="00F268AD" w:rsidRDefault="00E821C6" w:rsidP="00C12253">
            <w:pPr>
              <w:pStyle w:val="A-ChartText-10pt"/>
              <w:rPr>
                <w:b/>
                <w:bCs/>
                <w:sz w:val="18"/>
                <w:szCs w:val="18"/>
              </w:rPr>
            </w:pPr>
            <w:r w:rsidRPr="00F268AD">
              <w:rPr>
                <w:b/>
                <w:bCs/>
                <w:sz w:val="18"/>
                <w:szCs w:val="18"/>
              </w:rPr>
              <w:t>Scripture Passage</w:t>
            </w:r>
          </w:p>
        </w:tc>
        <w:tc>
          <w:tcPr>
            <w:tcW w:w="1710" w:type="dxa"/>
            <w:shd w:val="clear" w:color="auto" w:fill="F2F2F2" w:themeFill="background1" w:themeFillShade="F2"/>
          </w:tcPr>
          <w:p w14:paraId="7B3E0AC5" w14:textId="373F9943" w:rsidR="00E821C6" w:rsidRPr="00F268AD" w:rsidRDefault="00E821C6" w:rsidP="00C12253">
            <w:pPr>
              <w:pStyle w:val="A-ChartText-boldcells-10pt"/>
              <w:spacing w:after="0"/>
              <w:rPr>
                <w:sz w:val="18"/>
                <w:szCs w:val="18"/>
              </w:rPr>
            </w:pPr>
            <w:r w:rsidRPr="00F268AD">
              <w:rPr>
                <w:sz w:val="18"/>
                <w:szCs w:val="18"/>
              </w:rPr>
              <w:t>What is the need or challenge being answered?</w:t>
            </w:r>
          </w:p>
        </w:tc>
        <w:tc>
          <w:tcPr>
            <w:tcW w:w="2340" w:type="dxa"/>
            <w:shd w:val="clear" w:color="auto" w:fill="F2F2F2" w:themeFill="background1" w:themeFillShade="F2"/>
          </w:tcPr>
          <w:p w14:paraId="17606C77" w14:textId="2740CF43" w:rsidR="00E821C6" w:rsidRPr="00F268AD" w:rsidRDefault="00E821C6" w:rsidP="00C12253">
            <w:pPr>
              <w:pStyle w:val="A-ChartText-boldcells-10pt"/>
              <w:spacing w:after="0"/>
              <w:rPr>
                <w:sz w:val="18"/>
                <w:szCs w:val="18"/>
              </w:rPr>
            </w:pPr>
            <w:r w:rsidRPr="00F268AD">
              <w:rPr>
                <w:sz w:val="18"/>
                <w:szCs w:val="18"/>
              </w:rPr>
              <w:t>Describe all symbolic objects and actions and their meaning.</w:t>
            </w:r>
          </w:p>
        </w:tc>
        <w:tc>
          <w:tcPr>
            <w:tcW w:w="1800" w:type="dxa"/>
            <w:shd w:val="clear" w:color="auto" w:fill="F2F2F2" w:themeFill="background1" w:themeFillShade="F2"/>
          </w:tcPr>
          <w:p w14:paraId="684400D9" w14:textId="4CE56579" w:rsidR="00E821C6" w:rsidRPr="00F268AD" w:rsidRDefault="00E821C6" w:rsidP="00C12253">
            <w:pPr>
              <w:pStyle w:val="A-ChartText-boldcells-10pt"/>
              <w:spacing w:after="0"/>
              <w:rPr>
                <w:sz w:val="18"/>
                <w:szCs w:val="18"/>
              </w:rPr>
            </w:pPr>
            <w:r w:rsidRPr="00F268AD">
              <w:rPr>
                <w:sz w:val="18"/>
                <w:szCs w:val="18"/>
              </w:rPr>
              <w:t>Describe God’s actions.</w:t>
            </w:r>
          </w:p>
        </w:tc>
        <w:tc>
          <w:tcPr>
            <w:tcW w:w="2340" w:type="dxa"/>
            <w:shd w:val="clear" w:color="auto" w:fill="F2F2F2" w:themeFill="background1" w:themeFillShade="F2"/>
          </w:tcPr>
          <w:p w14:paraId="13E168DD" w14:textId="1772A9BA" w:rsidR="00E821C6" w:rsidRPr="00F268AD" w:rsidRDefault="00E821C6" w:rsidP="00C12253">
            <w:pPr>
              <w:pStyle w:val="A-ChartText-boldcells-10pt"/>
              <w:spacing w:after="0"/>
              <w:rPr>
                <w:sz w:val="18"/>
                <w:szCs w:val="18"/>
              </w:rPr>
            </w:pPr>
            <w:r w:rsidRPr="00F268AD">
              <w:rPr>
                <w:sz w:val="18"/>
                <w:szCs w:val="18"/>
              </w:rPr>
              <w:t>Describe all humans’ responses (or expected responses) to God.</w:t>
            </w:r>
          </w:p>
        </w:tc>
        <w:tc>
          <w:tcPr>
            <w:tcW w:w="3060" w:type="dxa"/>
            <w:shd w:val="clear" w:color="auto" w:fill="F2F2F2" w:themeFill="background1" w:themeFillShade="F2"/>
          </w:tcPr>
          <w:p w14:paraId="0B35B923" w14:textId="7BD0E242" w:rsidR="00E821C6" w:rsidRPr="00F268AD" w:rsidRDefault="00E821C6" w:rsidP="00C12253">
            <w:pPr>
              <w:pStyle w:val="A-ChartText-boldcells-10pt"/>
              <w:spacing w:after="0"/>
              <w:rPr>
                <w:sz w:val="18"/>
                <w:szCs w:val="18"/>
              </w:rPr>
            </w:pPr>
            <w:r w:rsidRPr="00F268AD">
              <w:rPr>
                <w:sz w:val="18"/>
                <w:szCs w:val="18"/>
              </w:rPr>
              <w:t xml:space="preserve">Explain how this passage </w:t>
            </w:r>
            <w:r w:rsidR="008D52C2">
              <w:rPr>
                <w:sz w:val="18"/>
                <w:szCs w:val="18"/>
              </w:rPr>
              <w:br/>
            </w:r>
            <w:r w:rsidRPr="00F268AD">
              <w:rPr>
                <w:sz w:val="18"/>
                <w:szCs w:val="18"/>
              </w:rPr>
              <w:t>relates to the Eucharist.</w:t>
            </w:r>
          </w:p>
        </w:tc>
        <w:tc>
          <w:tcPr>
            <w:tcW w:w="1530" w:type="dxa"/>
            <w:shd w:val="clear" w:color="auto" w:fill="F2F2F2" w:themeFill="background1" w:themeFillShade="F2"/>
          </w:tcPr>
          <w:p w14:paraId="270C216C" w14:textId="2A5CAD27" w:rsidR="00E821C6" w:rsidRPr="004240F0" w:rsidRDefault="004240F0" w:rsidP="00C12253">
            <w:pPr>
              <w:pStyle w:val="A-ChartText-boldcells-10pt"/>
              <w:spacing w:after="0"/>
              <w:rPr>
                <w:sz w:val="18"/>
                <w:szCs w:val="18"/>
              </w:rPr>
            </w:pPr>
            <w:r w:rsidRPr="004240F0">
              <w:rPr>
                <w:sz w:val="18"/>
                <w:szCs w:val="18"/>
              </w:rPr>
              <w:t>Write one question or comment you have about this Scripture passage.</w:t>
            </w:r>
          </w:p>
        </w:tc>
      </w:tr>
      <w:tr w:rsidR="00611B95" w:rsidRPr="00611B95" w14:paraId="34436FB5" w14:textId="176AFE6F" w:rsidTr="008D52C2">
        <w:trPr>
          <w:trHeight w:val="908"/>
        </w:trPr>
        <w:tc>
          <w:tcPr>
            <w:tcW w:w="1440" w:type="dxa"/>
            <w:shd w:val="clear" w:color="auto" w:fill="F2F2F2" w:themeFill="background1" w:themeFillShade="F2"/>
          </w:tcPr>
          <w:p w14:paraId="0FE0B558" w14:textId="688FBF7E" w:rsidR="00611B95" w:rsidRPr="00F268AD" w:rsidRDefault="00611B95" w:rsidP="00C12253">
            <w:pPr>
              <w:pStyle w:val="A-ChartText-boldcells-10pt"/>
              <w:rPr>
                <w:sz w:val="18"/>
                <w:szCs w:val="18"/>
              </w:rPr>
            </w:pPr>
            <w:r w:rsidRPr="00F268AD">
              <w:rPr>
                <w:sz w:val="18"/>
                <w:szCs w:val="18"/>
              </w:rPr>
              <w:t xml:space="preserve">Genesis </w:t>
            </w:r>
            <w:r w:rsidRPr="00F268AD">
              <w:rPr>
                <w:sz w:val="18"/>
                <w:szCs w:val="18"/>
              </w:rPr>
              <w:br/>
              <w:t>14:17–24</w:t>
            </w:r>
          </w:p>
        </w:tc>
        <w:tc>
          <w:tcPr>
            <w:tcW w:w="1710" w:type="dxa"/>
          </w:tcPr>
          <w:p w14:paraId="3A99AB0A" w14:textId="675B470A" w:rsidR="00611B95" w:rsidRPr="00F268AD" w:rsidRDefault="00611B95" w:rsidP="00C12253">
            <w:pPr>
              <w:pStyle w:val="A-ChartText"/>
              <w:rPr>
                <w:sz w:val="18"/>
                <w:szCs w:val="18"/>
              </w:rPr>
            </w:pPr>
            <w:r w:rsidRPr="00F268AD">
              <w:rPr>
                <w:sz w:val="18"/>
                <w:szCs w:val="18"/>
              </w:rPr>
              <w:t xml:space="preserve">The need to present offerings to God in thanks-giving for what God has done </w:t>
            </w:r>
            <w:r w:rsidRPr="00F268AD">
              <w:rPr>
                <w:sz w:val="18"/>
                <w:szCs w:val="18"/>
              </w:rPr>
              <w:br/>
              <w:t>for us</w:t>
            </w:r>
          </w:p>
        </w:tc>
        <w:tc>
          <w:tcPr>
            <w:tcW w:w="2340" w:type="dxa"/>
          </w:tcPr>
          <w:p w14:paraId="1B7B89F4" w14:textId="15C10086" w:rsidR="00611B95" w:rsidRPr="00F268AD" w:rsidRDefault="00611B95" w:rsidP="00C12253">
            <w:pPr>
              <w:pStyle w:val="A-ChartText"/>
              <w:rPr>
                <w:sz w:val="18"/>
                <w:szCs w:val="18"/>
              </w:rPr>
            </w:pPr>
            <w:r w:rsidRPr="00F268AD">
              <w:rPr>
                <w:sz w:val="18"/>
                <w:szCs w:val="18"/>
              </w:rPr>
              <w:t xml:space="preserve">Melchizedek’s offering </w:t>
            </w:r>
            <w:r w:rsidR="00D3753A">
              <w:rPr>
                <w:sz w:val="18"/>
                <w:szCs w:val="18"/>
              </w:rPr>
              <w:br/>
            </w:r>
            <w:r w:rsidRPr="00F268AD">
              <w:rPr>
                <w:sz w:val="18"/>
                <w:szCs w:val="18"/>
              </w:rPr>
              <w:t>of bread and wine symbolizes our offering of the Eucharist; the goods symbolize worldly goods; Abram’s offering symbolizes charity.</w:t>
            </w:r>
          </w:p>
        </w:tc>
        <w:tc>
          <w:tcPr>
            <w:tcW w:w="1800" w:type="dxa"/>
          </w:tcPr>
          <w:p w14:paraId="68691F0C" w14:textId="2BA112F4" w:rsidR="00611B95" w:rsidRPr="00F268AD" w:rsidRDefault="00611B95" w:rsidP="00C12253">
            <w:pPr>
              <w:pStyle w:val="A-ChartText"/>
              <w:rPr>
                <w:sz w:val="18"/>
                <w:szCs w:val="18"/>
              </w:rPr>
            </w:pPr>
            <w:r w:rsidRPr="00F268AD">
              <w:rPr>
                <w:sz w:val="18"/>
                <w:szCs w:val="18"/>
              </w:rPr>
              <w:t>God made Abram victorious and required him to take nothing from other people so that everyone would know that only God made Abram successful.</w:t>
            </w:r>
          </w:p>
        </w:tc>
        <w:tc>
          <w:tcPr>
            <w:tcW w:w="2340" w:type="dxa"/>
          </w:tcPr>
          <w:p w14:paraId="23D9108A" w14:textId="1313945C" w:rsidR="00611B95" w:rsidRPr="00F268AD" w:rsidRDefault="00611B95" w:rsidP="00C12253">
            <w:pPr>
              <w:pStyle w:val="A-ChartText"/>
              <w:rPr>
                <w:sz w:val="18"/>
                <w:szCs w:val="18"/>
              </w:rPr>
            </w:pPr>
            <w:r w:rsidRPr="00F268AD">
              <w:rPr>
                <w:sz w:val="18"/>
                <w:szCs w:val="18"/>
              </w:rPr>
              <w:t xml:space="preserve">Melchizedek blesses Abram and praises </w:t>
            </w:r>
            <w:r w:rsidR="001D2394">
              <w:rPr>
                <w:sz w:val="18"/>
                <w:szCs w:val="18"/>
              </w:rPr>
              <w:br/>
            </w:r>
            <w:r w:rsidRPr="00F268AD">
              <w:rPr>
                <w:sz w:val="18"/>
                <w:szCs w:val="18"/>
              </w:rPr>
              <w:t xml:space="preserve">God for making Abram victorious. Abram offers Melchizedek a tenth of everything as a sacrifice to God. Abram refuses the offer of the King of Sodom in order to keep his promise to God. </w:t>
            </w:r>
          </w:p>
        </w:tc>
        <w:tc>
          <w:tcPr>
            <w:tcW w:w="3060" w:type="dxa"/>
          </w:tcPr>
          <w:p w14:paraId="7EAFA5C3" w14:textId="390F82BF" w:rsidR="00611B95" w:rsidRPr="00F268AD" w:rsidRDefault="00611B95" w:rsidP="00C12253">
            <w:pPr>
              <w:pStyle w:val="A-ChartText"/>
              <w:rPr>
                <w:sz w:val="18"/>
                <w:szCs w:val="18"/>
              </w:rPr>
            </w:pPr>
            <w:r w:rsidRPr="00F268AD">
              <w:rPr>
                <w:sz w:val="18"/>
                <w:szCs w:val="18"/>
              </w:rPr>
              <w:t xml:space="preserve">This passage relates to the Eucharist as an offering to God. Just as Melchizedek offered the gifts of God’s creation in praise, </w:t>
            </w:r>
            <w:r w:rsidR="001D2394">
              <w:rPr>
                <w:sz w:val="18"/>
                <w:szCs w:val="18"/>
              </w:rPr>
              <w:br/>
            </w:r>
            <w:r w:rsidRPr="00F268AD">
              <w:rPr>
                <w:sz w:val="18"/>
                <w:szCs w:val="18"/>
              </w:rPr>
              <w:t>we offer gifts of bread and wine in thanksgiving, that they may be made a perfect offering to God.</w:t>
            </w:r>
          </w:p>
        </w:tc>
        <w:tc>
          <w:tcPr>
            <w:tcW w:w="1530" w:type="dxa"/>
          </w:tcPr>
          <w:p w14:paraId="337727F2" w14:textId="599D37CD" w:rsidR="00611B95" w:rsidRPr="00F268AD" w:rsidRDefault="00611B95" w:rsidP="00C12253">
            <w:pPr>
              <w:pStyle w:val="A-ChartText"/>
              <w:rPr>
                <w:sz w:val="18"/>
                <w:szCs w:val="18"/>
              </w:rPr>
            </w:pPr>
            <w:r w:rsidRPr="00F268AD">
              <w:rPr>
                <w:i/>
                <w:sz w:val="18"/>
                <w:szCs w:val="18"/>
              </w:rPr>
              <w:t>Answers will vary.</w:t>
            </w:r>
          </w:p>
        </w:tc>
      </w:tr>
      <w:tr w:rsidR="00A558F7" w:rsidRPr="00611B95" w14:paraId="0CFFEA50" w14:textId="7D443D5C" w:rsidTr="008D52C2">
        <w:trPr>
          <w:trHeight w:val="908"/>
        </w:trPr>
        <w:tc>
          <w:tcPr>
            <w:tcW w:w="1440" w:type="dxa"/>
            <w:shd w:val="clear" w:color="auto" w:fill="F2F2F2" w:themeFill="background1" w:themeFillShade="F2"/>
          </w:tcPr>
          <w:p w14:paraId="07D813AD" w14:textId="1CCD3A7A" w:rsidR="00A558F7" w:rsidRPr="00F268AD" w:rsidRDefault="00A558F7" w:rsidP="00C12253">
            <w:pPr>
              <w:pStyle w:val="A-ChartText-boldcells-10pt"/>
              <w:rPr>
                <w:sz w:val="18"/>
                <w:szCs w:val="18"/>
              </w:rPr>
            </w:pPr>
            <w:r w:rsidRPr="00F268AD">
              <w:rPr>
                <w:sz w:val="18"/>
                <w:szCs w:val="18"/>
              </w:rPr>
              <w:t xml:space="preserve">Exodus </w:t>
            </w:r>
            <w:r w:rsidRPr="00F268AD">
              <w:rPr>
                <w:sz w:val="18"/>
                <w:szCs w:val="18"/>
              </w:rPr>
              <w:br/>
              <w:t>12:1–20</w:t>
            </w:r>
          </w:p>
        </w:tc>
        <w:tc>
          <w:tcPr>
            <w:tcW w:w="1710" w:type="dxa"/>
          </w:tcPr>
          <w:p w14:paraId="0777763E" w14:textId="63556632" w:rsidR="00A558F7" w:rsidRPr="00F268AD" w:rsidRDefault="00A558F7" w:rsidP="00C12253">
            <w:pPr>
              <w:pStyle w:val="A-ChartText"/>
              <w:rPr>
                <w:sz w:val="18"/>
                <w:szCs w:val="18"/>
              </w:rPr>
            </w:pPr>
            <w:r w:rsidRPr="00F268AD">
              <w:rPr>
                <w:sz w:val="18"/>
                <w:szCs w:val="18"/>
              </w:rPr>
              <w:t>The need for the Israelites to be delivered from slavery in Egypt</w:t>
            </w:r>
          </w:p>
        </w:tc>
        <w:tc>
          <w:tcPr>
            <w:tcW w:w="2340" w:type="dxa"/>
          </w:tcPr>
          <w:p w14:paraId="4F7F840A" w14:textId="16CB6838" w:rsidR="00A558F7" w:rsidRPr="00F268AD" w:rsidRDefault="00A558F7" w:rsidP="00C12253">
            <w:pPr>
              <w:pStyle w:val="A-ChartText"/>
              <w:rPr>
                <w:sz w:val="18"/>
                <w:szCs w:val="18"/>
              </w:rPr>
            </w:pPr>
            <w:r w:rsidRPr="00F268AD">
              <w:rPr>
                <w:sz w:val="18"/>
                <w:szCs w:val="18"/>
              </w:rPr>
              <w:t>The unleavened bread symbolizes that the Israelites must eat the meal in a hurry. The blood on the lintel and doorposts symbolizes that the people in the house are protected by God.</w:t>
            </w:r>
          </w:p>
        </w:tc>
        <w:tc>
          <w:tcPr>
            <w:tcW w:w="1800" w:type="dxa"/>
          </w:tcPr>
          <w:p w14:paraId="41C27584" w14:textId="078EAA8F" w:rsidR="00A558F7" w:rsidRPr="00F268AD" w:rsidRDefault="00A558F7" w:rsidP="00C12253">
            <w:pPr>
              <w:pStyle w:val="A-ChartText"/>
              <w:rPr>
                <w:sz w:val="18"/>
                <w:szCs w:val="18"/>
              </w:rPr>
            </w:pPr>
            <w:r w:rsidRPr="00F268AD">
              <w:rPr>
                <w:sz w:val="18"/>
                <w:szCs w:val="18"/>
              </w:rPr>
              <w:t>God speaks to Moses and Aaron and gives them instructions to pass on to the Israelites to save them from his destruction.</w:t>
            </w:r>
          </w:p>
        </w:tc>
        <w:tc>
          <w:tcPr>
            <w:tcW w:w="2340" w:type="dxa"/>
          </w:tcPr>
          <w:p w14:paraId="5C231C0C" w14:textId="1B2AF9D9" w:rsidR="00A558F7" w:rsidRPr="00F268AD" w:rsidRDefault="00A558F7" w:rsidP="00C12253">
            <w:pPr>
              <w:pStyle w:val="A-ChartText"/>
              <w:rPr>
                <w:sz w:val="18"/>
                <w:szCs w:val="18"/>
              </w:rPr>
            </w:pPr>
            <w:r w:rsidRPr="00F268AD">
              <w:rPr>
                <w:sz w:val="18"/>
                <w:szCs w:val="18"/>
              </w:rPr>
              <w:t>The expected response from Moses and Aaron is to share God’s message with the Israelites. The expected response from the Israelites is to obey the Word of God and to follow his instructions.</w:t>
            </w:r>
          </w:p>
        </w:tc>
        <w:tc>
          <w:tcPr>
            <w:tcW w:w="3060" w:type="dxa"/>
          </w:tcPr>
          <w:p w14:paraId="3DF2F971" w14:textId="3FD06716" w:rsidR="00A558F7" w:rsidRPr="00F268AD" w:rsidRDefault="00A558F7" w:rsidP="00C12253">
            <w:pPr>
              <w:pStyle w:val="A-ChartText"/>
              <w:rPr>
                <w:sz w:val="18"/>
                <w:szCs w:val="18"/>
              </w:rPr>
            </w:pPr>
            <w:r w:rsidRPr="00F268AD">
              <w:rPr>
                <w:sz w:val="18"/>
                <w:szCs w:val="18"/>
              </w:rPr>
              <w:t xml:space="preserve">This passage relates to the Eucharist because the Last Supper occurred during a celebration of Passover. At the Last Supper, Jesus made himself a sacrifice </w:t>
            </w:r>
            <w:r w:rsidR="001D2394">
              <w:rPr>
                <w:sz w:val="18"/>
                <w:szCs w:val="18"/>
              </w:rPr>
              <w:br/>
            </w:r>
            <w:r w:rsidRPr="00F268AD">
              <w:rPr>
                <w:sz w:val="18"/>
                <w:szCs w:val="18"/>
              </w:rPr>
              <w:t xml:space="preserve">for us, just as the lambs were sacrificed for the Israelites. </w:t>
            </w:r>
          </w:p>
        </w:tc>
        <w:tc>
          <w:tcPr>
            <w:tcW w:w="1530" w:type="dxa"/>
          </w:tcPr>
          <w:p w14:paraId="2D584A2E" w14:textId="41F68252" w:rsidR="00A558F7" w:rsidRPr="00F268AD" w:rsidRDefault="00A558F7" w:rsidP="00C12253">
            <w:pPr>
              <w:pStyle w:val="A-ChartText"/>
              <w:rPr>
                <w:sz w:val="18"/>
                <w:szCs w:val="18"/>
              </w:rPr>
            </w:pPr>
            <w:r w:rsidRPr="00F268AD">
              <w:rPr>
                <w:i/>
                <w:sz w:val="18"/>
                <w:szCs w:val="18"/>
              </w:rPr>
              <w:t>Answers will vary.</w:t>
            </w:r>
          </w:p>
        </w:tc>
      </w:tr>
      <w:tr w:rsidR="00A558F7" w:rsidRPr="00611B95" w14:paraId="20BB9A2E" w14:textId="2F22904B" w:rsidTr="008D52C2">
        <w:trPr>
          <w:trHeight w:val="908"/>
        </w:trPr>
        <w:tc>
          <w:tcPr>
            <w:tcW w:w="1440" w:type="dxa"/>
            <w:shd w:val="clear" w:color="auto" w:fill="F2F2F2" w:themeFill="background1" w:themeFillShade="F2"/>
          </w:tcPr>
          <w:p w14:paraId="5AAD49FD" w14:textId="254680F0" w:rsidR="00A558F7" w:rsidRPr="00F268AD" w:rsidRDefault="00A558F7" w:rsidP="00C12253">
            <w:pPr>
              <w:pStyle w:val="A-ChartText-boldcells-10pt"/>
              <w:rPr>
                <w:sz w:val="18"/>
                <w:szCs w:val="18"/>
              </w:rPr>
            </w:pPr>
            <w:r w:rsidRPr="00F268AD">
              <w:rPr>
                <w:sz w:val="18"/>
                <w:szCs w:val="18"/>
              </w:rPr>
              <w:t xml:space="preserve">Exodus </w:t>
            </w:r>
            <w:r w:rsidRPr="00F268AD">
              <w:rPr>
                <w:sz w:val="18"/>
                <w:szCs w:val="18"/>
              </w:rPr>
              <w:br/>
              <w:t>16:1–15</w:t>
            </w:r>
          </w:p>
        </w:tc>
        <w:tc>
          <w:tcPr>
            <w:tcW w:w="1710" w:type="dxa"/>
          </w:tcPr>
          <w:p w14:paraId="44FC5E54" w14:textId="29D6B724" w:rsidR="00A558F7" w:rsidRPr="00F268AD" w:rsidRDefault="00A558F7" w:rsidP="00C12253">
            <w:pPr>
              <w:pStyle w:val="A-ChartText"/>
              <w:rPr>
                <w:sz w:val="18"/>
                <w:szCs w:val="18"/>
              </w:rPr>
            </w:pPr>
            <w:r w:rsidRPr="00F268AD">
              <w:rPr>
                <w:sz w:val="18"/>
                <w:szCs w:val="18"/>
              </w:rPr>
              <w:t>The Israelites’ need for food in the desert after fleeing Egypt</w:t>
            </w:r>
            <w:r w:rsidR="004E1DFD">
              <w:rPr>
                <w:sz w:val="18"/>
                <w:szCs w:val="18"/>
              </w:rPr>
              <w:t>,</w:t>
            </w:r>
            <w:r w:rsidRPr="00F268AD">
              <w:rPr>
                <w:sz w:val="18"/>
                <w:szCs w:val="18"/>
              </w:rPr>
              <w:t xml:space="preserve"> “the grumbling of the Israelites”</w:t>
            </w:r>
          </w:p>
        </w:tc>
        <w:tc>
          <w:tcPr>
            <w:tcW w:w="2340" w:type="dxa"/>
          </w:tcPr>
          <w:p w14:paraId="1B3DB6B8" w14:textId="283DDB44" w:rsidR="00A558F7" w:rsidRPr="00F268AD" w:rsidRDefault="00A558F7" w:rsidP="00C12253">
            <w:pPr>
              <w:pStyle w:val="A-ChartText"/>
              <w:rPr>
                <w:sz w:val="18"/>
                <w:szCs w:val="18"/>
              </w:rPr>
            </w:pPr>
            <w:r w:rsidRPr="00F268AD">
              <w:rPr>
                <w:sz w:val="18"/>
                <w:szCs w:val="18"/>
              </w:rPr>
              <w:t xml:space="preserve">The barren land symbolizes isolation. </w:t>
            </w:r>
            <w:r w:rsidR="00D3753A">
              <w:rPr>
                <w:sz w:val="18"/>
                <w:szCs w:val="18"/>
              </w:rPr>
              <w:br/>
            </w:r>
            <w:r w:rsidRPr="00F268AD">
              <w:rPr>
                <w:sz w:val="18"/>
                <w:szCs w:val="18"/>
              </w:rPr>
              <w:t>The complaints of the Israelites symbolize doubt or loss of faith. The sending of bread and quail symbolizes God’s loving care for his people.</w:t>
            </w:r>
          </w:p>
        </w:tc>
        <w:tc>
          <w:tcPr>
            <w:tcW w:w="1800" w:type="dxa"/>
          </w:tcPr>
          <w:p w14:paraId="45CE831A" w14:textId="7E4AC42A" w:rsidR="00A558F7" w:rsidRPr="00F268AD" w:rsidRDefault="00A558F7" w:rsidP="00C12253">
            <w:pPr>
              <w:pStyle w:val="A-ChartText"/>
              <w:rPr>
                <w:sz w:val="18"/>
                <w:szCs w:val="18"/>
              </w:rPr>
            </w:pPr>
            <w:r w:rsidRPr="00F268AD">
              <w:rPr>
                <w:sz w:val="18"/>
                <w:szCs w:val="18"/>
              </w:rPr>
              <w:t>God answers their complaint and sends down food from Heaven; he sends meat in the evening and bread in the morning for the people to eat.</w:t>
            </w:r>
          </w:p>
        </w:tc>
        <w:tc>
          <w:tcPr>
            <w:tcW w:w="2340" w:type="dxa"/>
          </w:tcPr>
          <w:p w14:paraId="1E884F52" w14:textId="712F54AD" w:rsidR="00A558F7" w:rsidRPr="00F268AD" w:rsidRDefault="00A558F7" w:rsidP="00C12253">
            <w:pPr>
              <w:pStyle w:val="A-ChartText"/>
              <w:rPr>
                <w:sz w:val="18"/>
                <w:szCs w:val="18"/>
              </w:rPr>
            </w:pPr>
            <w:r w:rsidRPr="00F268AD">
              <w:rPr>
                <w:sz w:val="18"/>
                <w:szCs w:val="18"/>
              </w:rPr>
              <w:t xml:space="preserve">Moses and Aaron listen </w:t>
            </w:r>
            <w:r w:rsidR="001D2394">
              <w:rPr>
                <w:sz w:val="18"/>
                <w:szCs w:val="18"/>
              </w:rPr>
              <w:br/>
            </w:r>
            <w:r w:rsidRPr="00F268AD">
              <w:rPr>
                <w:sz w:val="18"/>
                <w:szCs w:val="18"/>
              </w:rPr>
              <w:t>to God and follow his instructions; the Israelites do not know what the flakes on the ground are, so Moses explains that the flakes are the bread that God has given them to eat.</w:t>
            </w:r>
          </w:p>
        </w:tc>
        <w:tc>
          <w:tcPr>
            <w:tcW w:w="3060" w:type="dxa"/>
          </w:tcPr>
          <w:p w14:paraId="5C064EF5" w14:textId="789157D7" w:rsidR="00A558F7" w:rsidRPr="00F268AD" w:rsidRDefault="00A558F7" w:rsidP="00C12253">
            <w:pPr>
              <w:pStyle w:val="A-ChartText"/>
              <w:rPr>
                <w:sz w:val="18"/>
                <w:szCs w:val="18"/>
              </w:rPr>
            </w:pPr>
            <w:r w:rsidRPr="00F268AD">
              <w:rPr>
                <w:sz w:val="18"/>
                <w:szCs w:val="18"/>
              </w:rPr>
              <w:t>This passage relates to the Eucharist because just as God gave the Israelites bread to eat in the desert, through Jesus’ sacrifice, God gives us spiritual nourishment in the Eucharist. The passage shows the presence of God’s love in the Eucharist.</w:t>
            </w:r>
          </w:p>
        </w:tc>
        <w:tc>
          <w:tcPr>
            <w:tcW w:w="1530" w:type="dxa"/>
          </w:tcPr>
          <w:p w14:paraId="790FF24E" w14:textId="28F25743" w:rsidR="00A558F7" w:rsidRPr="00F268AD" w:rsidRDefault="00A558F7" w:rsidP="00C12253">
            <w:pPr>
              <w:pStyle w:val="A-ChartText"/>
              <w:rPr>
                <w:sz w:val="18"/>
                <w:szCs w:val="18"/>
              </w:rPr>
            </w:pPr>
            <w:r w:rsidRPr="00F268AD">
              <w:rPr>
                <w:i/>
                <w:sz w:val="18"/>
                <w:szCs w:val="18"/>
              </w:rPr>
              <w:t>Answers will vary.</w:t>
            </w:r>
          </w:p>
        </w:tc>
      </w:tr>
    </w:tbl>
    <w:p w14:paraId="2572A495" w14:textId="77777777" w:rsidR="00F268AD" w:rsidRDefault="00F268AD">
      <w:r>
        <w:rPr>
          <w:b/>
        </w:rPr>
        <w:br w:type="page"/>
      </w:r>
    </w:p>
    <w:tbl>
      <w:tblPr>
        <w:tblW w:w="14220" w:type="dxa"/>
        <w:tblInd w:w="-4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440"/>
        <w:gridCol w:w="1710"/>
        <w:gridCol w:w="2340"/>
        <w:gridCol w:w="1800"/>
        <w:gridCol w:w="2340"/>
        <w:gridCol w:w="3060"/>
        <w:gridCol w:w="1530"/>
      </w:tblGrid>
      <w:tr w:rsidR="00F268AD" w:rsidRPr="00F268AD" w14:paraId="75142A6B" w14:textId="77777777" w:rsidTr="008D52C2">
        <w:trPr>
          <w:trHeight w:val="908"/>
        </w:trPr>
        <w:tc>
          <w:tcPr>
            <w:tcW w:w="1440" w:type="dxa"/>
            <w:shd w:val="clear" w:color="auto" w:fill="F2F2F2" w:themeFill="background1" w:themeFillShade="F2"/>
          </w:tcPr>
          <w:p w14:paraId="341F8A54" w14:textId="588438BD" w:rsidR="00F268AD" w:rsidRPr="00F268AD" w:rsidRDefault="00F268AD" w:rsidP="00F268AD">
            <w:pPr>
              <w:pStyle w:val="A-ChartText-boldcells-10pt"/>
              <w:rPr>
                <w:sz w:val="18"/>
                <w:szCs w:val="18"/>
              </w:rPr>
            </w:pPr>
            <w:r w:rsidRPr="00F268AD">
              <w:rPr>
                <w:sz w:val="18"/>
                <w:szCs w:val="18"/>
              </w:rPr>
              <w:lastRenderedPageBreak/>
              <w:t>Scripture Passage</w:t>
            </w:r>
          </w:p>
        </w:tc>
        <w:tc>
          <w:tcPr>
            <w:tcW w:w="1710" w:type="dxa"/>
            <w:shd w:val="clear" w:color="auto" w:fill="F2F2F2" w:themeFill="background1" w:themeFillShade="F2"/>
          </w:tcPr>
          <w:p w14:paraId="390A865E" w14:textId="6381962E" w:rsidR="00F268AD" w:rsidRPr="00F268AD" w:rsidRDefault="00F268AD" w:rsidP="00F268AD">
            <w:pPr>
              <w:pStyle w:val="A-ChartText"/>
              <w:rPr>
                <w:b/>
                <w:sz w:val="18"/>
                <w:szCs w:val="18"/>
              </w:rPr>
            </w:pPr>
            <w:r w:rsidRPr="00F268AD">
              <w:rPr>
                <w:b/>
                <w:sz w:val="18"/>
                <w:szCs w:val="18"/>
              </w:rPr>
              <w:t>What is the need or challenge being answered?</w:t>
            </w:r>
          </w:p>
        </w:tc>
        <w:tc>
          <w:tcPr>
            <w:tcW w:w="2340" w:type="dxa"/>
            <w:shd w:val="clear" w:color="auto" w:fill="F2F2F2" w:themeFill="background1" w:themeFillShade="F2"/>
          </w:tcPr>
          <w:p w14:paraId="63D1936C" w14:textId="7D6B55A6" w:rsidR="00F268AD" w:rsidRPr="00F268AD" w:rsidRDefault="00F268AD" w:rsidP="00F268AD">
            <w:pPr>
              <w:pStyle w:val="A-ChartText"/>
              <w:rPr>
                <w:b/>
                <w:sz w:val="18"/>
                <w:szCs w:val="18"/>
              </w:rPr>
            </w:pPr>
            <w:r w:rsidRPr="00F268AD">
              <w:rPr>
                <w:b/>
                <w:sz w:val="18"/>
                <w:szCs w:val="18"/>
              </w:rPr>
              <w:t>Describe all symbolic objects and actions and their meaning.</w:t>
            </w:r>
          </w:p>
        </w:tc>
        <w:tc>
          <w:tcPr>
            <w:tcW w:w="1800" w:type="dxa"/>
            <w:shd w:val="clear" w:color="auto" w:fill="F2F2F2" w:themeFill="background1" w:themeFillShade="F2"/>
          </w:tcPr>
          <w:p w14:paraId="7A1176D0" w14:textId="19C1B393" w:rsidR="00F268AD" w:rsidRPr="00F268AD" w:rsidRDefault="00F268AD" w:rsidP="00F268AD">
            <w:pPr>
              <w:pStyle w:val="A-ChartText"/>
              <w:rPr>
                <w:b/>
                <w:sz w:val="18"/>
                <w:szCs w:val="18"/>
              </w:rPr>
            </w:pPr>
            <w:r w:rsidRPr="00F268AD">
              <w:rPr>
                <w:b/>
                <w:sz w:val="18"/>
                <w:szCs w:val="18"/>
              </w:rPr>
              <w:t>Describe God’s actions.</w:t>
            </w:r>
          </w:p>
        </w:tc>
        <w:tc>
          <w:tcPr>
            <w:tcW w:w="2340" w:type="dxa"/>
            <w:shd w:val="clear" w:color="auto" w:fill="F2F2F2" w:themeFill="background1" w:themeFillShade="F2"/>
          </w:tcPr>
          <w:p w14:paraId="0B080EF0" w14:textId="3712C207" w:rsidR="00F268AD" w:rsidRPr="00F268AD" w:rsidRDefault="00F268AD" w:rsidP="00F268AD">
            <w:pPr>
              <w:pStyle w:val="A-ChartText"/>
              <w:rPr>
                <w:b/>
                <w:sz w:val="18"/>
                <w:szCs w:val="18"/>
              </w:rPr>
            </w:pPr>
            <w:r w:rsidRPr="00F268AD">
              <w:rPr>
                <w:b/>
                <w:sz w:val="18"/>
                <w:szCs w:val="18"/>
              </w:rPr>
              <w:t>Describe all humans’ responses (or expected responses) to God.</w:t>
            </w:r>
          </w:p>
        </w:tc>
        <w:tc>
          <w:tcPr>
            <w:tcW w:w="3060" w:type="dxa"/>
            <w:shd w:val="clear" w:color="auto" w:fill="F2F2F2" w:themeFill="background1" w:themeFillShade="F2"/>
          </w:tcPr>
          <w:p w14:paraId="4F31CCF3" w14:textId="0B6F7B95" w:rsidR="00F268AD" w:rsidRPr="00F268AD" w:rsidRDefault="00F268AD" w:rsidP="00F268AD">
            <w:pPr>
              <w:pStyle w:val="A-ChartText"/>
              <w:rPr>
                <w:b/>
                <w:sz w:val="18"/>
                <w:szCs w:val="18"/>
              </w:rPr>
            </w:pPr>
            <w:r w:rsidRPr="00F268AD">
              <w:rPr>
                <w:b/>
                <w:sz w:val="18"/>
                <w:szCs w:val="18"/>
              </w:rPr>
              <w:t xml:space="preserve">Explain how this passage </w:t>
            </w:r>
            <w:r w:rsidR="008D52C2">
              <w:rPr>
                <w:b/>
                <w:sz w:val="18"/>
                <w:szCs w:val="18"/>
              </w:rPr>
              <w:br/>
            </w:r>
            <w:r w:rsidRPr="00F268AD">
              <w:rPr>
                <w:b/>
                <w:sz w:val="18"/>
                <w:szCs w:val="18"/>
              </w:rPr>
              <w:t>relates to the Eucharist.</w:t>
            </w:r>
          </w:p>
        </w:tc>
        <w:tc>
          <w:tcPr>
            <w:tcW w:w="1530" w:type="dxa"/>
            <w:shd w:val="clear" w:color="auto" w:fill="F2F2F2" w:themeFill="background1" w:themeFillShade="F2"/>
          </w:tcPr>
          <w:p w14:paraId="44907638" w14:textId="61EC0314" w:rsidR="00F268AD" w:rsidRPr="00F268AD" w:rsidRDefault="004240F0" w:rsidP="00F268AD">
            <w:pPr>
              <w:pStyle w:val="A-ChartText"/>
              <w:rPr>
                <w:b/>
                <w:i/>
                <w:sz w:val="18"/>
                <w:szCs w:val="18"/>
              </w:rPr>
            </w:pPr>
            <w:r w:rsidRPr="004240F0">
              <w:rPr>
                <w:b/>
                <w:bCs/>
                <w:sz w:val="18"/>
                <w:szCs w:val="18"/>
              </w:rPr>
              <w:t>Write one question or comment you have about this Scripture passage.</w:t>
            </w:r>
          </w:p>
        </w:tc>
      </w:tr>
      <w:tr w:rsidR="00F268AD" w:rsidRPr="00611B95" w14:paraId="5CFE58E6" w14:textId="73CF8A5A" w:rsidTr="008D52C2">
        <w:trPr>
          <w:trHeight w:val="908"/>
        </w:trPr>
        <w:tc>
          <w:tcPr>
            <w:tcW w:w="1440" w:type="dxa"/>
            <w:shd w:val="clear" w:color="auto" w:fill="F2F2F2" w:themeFill="background1" w:themeFillShade="F2"/>
          </w:tcPr>
          <w:p w14:paraId="25E393E3" w14:textId="3D9F5AFE" w:rsidR="00F268AD" w:rsidRPr="00F268AD" w:rsidRDefault="00F268AD" w:rsidP="00F268AD">
            <w:pPr>
              <w:pStyle w:val="A-ChartText-boldcells-10pt"/>
              <w:rPr>
                <w:sz w:val="18"/>
                <w:szCs w:val="18"/>
              </w:rPr>
            </w:pPr>
            <w:r w:rsidRPr="00F268AD">
              <w:rPr>
                <w:sz w:val="18"/>
                <w:szCs w:val="18"/>
              </w:rPr>
              <w:t>Matthew 14:13–21</w:t>
            </w:r>
          </w:p>
        </w:tc>
        <w:tc>
          <w:tcPr>
            <w:tcW w:w="1710" w:type="dxa"/>
          </w:tcPr>
          <w:p w14:paraId="26AD2F5A" w14:textId="24AB3EC0" w:rsidR="00F268AD" w:rsidRPr="00F268AD" w:rsidRDefault="00F268AD" w:rsidP="00F268AD">
            <w:pPr>
              <w:pStyle w:val="A-ChartText"/>
              <w:rPr>
                <w:sz w:val="18"/>
                <w:szCs w:val="18"/>
              </w:rPr>
            </w:pPr>
            <w:r w:rsidRPr="00F268AD">
              <w:rPr>
                <w:sz w:val="18"/>
                <w:szCs w:val="18"/>
              </w:rPr>
              <w:t>The challenge of feeding the hungry with few resources</w:t>
            </w:r>
          </w:p>
        </w:tc>
        <w:tc>
          <w:tcPr>
            <w:tcW w:w="2340" w:type="dxa"/>
          </w:tcPr>
          <w:p w14:paraId="320CD726" w14:textId="62B5595E" w:rsidR="00F268AD" w:rsidRPr="00F268AD" w:rsidRDefault="00F268AD" w:rsidP="00F268AD">
            <w:pPr>
              <w:pStyle w:val="A-ChartText"/>
              <w:rPr>
                <w:sz w:val="18"/>
                <w:szCs w:val="18"/>
              </w:rPr>
            </w:pPr>
            <w:r w:rsidRPr="00F268AD">
              <w:rPr>
                <w:sz w:val="18"/>
                <w:szCs w:val="18"/>
              </w:rPr>
              <w:t>The crowd symbolizes all of humanity</w:t>
            </w:r>
            <w:r w:rsidR="001D2394">
              <w:rPr>
                <w:sz w:val="18"/>
                <w:szCs w:val="18"/>
              </w:rPr>
              <w:t>. L</w:t>
            </w:r>
            <w:r w:rsidRPr="00F268AD">
              <w:rPr>
                <w:sz w:val="18"/>
                <w:szCs w:val="18"/>
              </w:rPr>
              <w:t>oaves and fish symbolize the bread and wine</w:t>
            </w:r>
            <w:r w:rsidR="001D2394">
              <w:rPr>
                <w:sz w:val="18"/>
                <w:szCs w:val="18"/>
              </w:rPr>
              <w:t>.</w:t>
            </w:r>
            <w:r w:rsidRPr="00F268AD">
              <w:rPr>
                <w:sz w:val="18"/>
                <w:szCs w:val="18"/>
              </w:rPr>
              <w:t xml:space="preserve"> Jesus giving the food to the disciples to pass to the crowd symbolizes the priest blessing the bread and wine to be distributed during the Mass.</w:t>
            </w:r>
          </w:p>
        </w:tc>
        <w:tc>
          <w:tcPr>
            <w:tcW w:w="1800" w:type="dxa"/>
          </w:tcPr>
          <w:p w14:paraId="3476B95C" w14:textId="65FF24DC" w:rsidR="00F268AD" w:rsidRPr="00F268AD" w:rsidRDefault="00F268AD" w:rsidP="00F268AD">
            <w:pPr>
              <w:pStyle w:val="A-ChartText"/>
              <w:rPr>
                <w:sz w:val="18"/>
                <w:szCs w:val="18"/>
              </w:rPr>
            </w:pPr>
            <w:r w:rsidRPr="00F268AD">
              <w:rPr>
                <w:sz w:val="18"/>
                <w:szCs w:val="18"/>
              </w:rPr>
              <w:t xml:space="preserve">Jesus cures the sick in the crowd, then blesses the food and performs the miracle of feeding thousands from only five loaves of bread </w:t>
            </w:r>
            <w:r w:rsidR="001D2394">
              <w:rPr>
                <w:sz w:val="18"/>
                <w:szCs w:val="18"/>
              </w:rPr>
              <w:br/>
            </w:r>
            <w:r w:rsidRPr="00F268AD">
              <w:rPr>
                <w:sz w:val="18"/>
                <w:szCs w:val="18"/>
              </w:rPr>
              <w:t>and two fish.</w:t>
            </w:r>
          </w:p>
        </w:tc>
        <w:tc>
          <w:tcPr>
            <w:tcW w:w="2340" w:type="dxa"/>
          </w:tcPr>
          <w:p w14:paraId="49B1D02B" w14:textId="293B1E11" w:rsidR="00F268AD" w:rsidRPr="00F268AD" w:rsidRDefault="00F268AD" w:rsidP="00F268AD">
            <w:pPr>
              <w:pStyle w:val="A-ChartText"/>
              <w:rPr>
                <w:sz w:val="18"/>
                <w:szCs w:val="18"/>
              </w:rPr>
            </w:pPr>
            <w:r w:rsidRPr="00F268AD">
              <w:rPr>
                <w:sz w:val="18"/>
                <w:szCs w:val="18"/>
              </w:rPr>
              <w:t xml:space="preserve">The people are satisfied by the food Jesus gave them. The expected response of the people is that they will be thankful to God for feeding them. </w:t>
            </w:r>
          </w:p>
        </w:tc>
        <w:tc>
          <w:tcPr>
            <w:tcW w:w="3060" w:type="dxa"/>
          </w:tcPr>
          <w:p w14:paraId="7BFB8DD0" w14:textId="1834B9FC" w:rsidR="00F268AD" w:rsidRPr="00F268AD" w:rsidRDefault="00F268AD" w:rsidP="00F268AD">
            <w:pPr>
              <w:pStyle w:val="A-ChartText"/>
              <w:rPr>
                <w:sz w:val="18"/>
                <w:szCs w:val="18"/>
              </w:rPr>
            </w:pPr>
            <w:r w:rsidRPr="00F268AD">
              <w:rPr>
                <w:sz w:val="18"/>
                <w:szCs w:val="18"/>
              </w:rPr>
              <w:t xml:space="preserve">Just as Jesus blessed the loaves and fish and gave them to the people to eat, and there was more than enough to satisfy them, the priest (in the person of Jesus) blesses the bread and wine and they become the Body and Blood of Christ, abundant spiritual food for all people. </w:t>
            </w:r>
          </w:p>
        </w:tc>
        <w:tc>
          <w:tcPr>
            <w:tcW w:w="1530" w:type="dxa"/>
          </w:tcPr>
          <w:p w14:paraId="7C7C4CC9" w14:textId="740A6626" w:rsidR="00F268AD" w:rsidRPr="00F268AD" w:rsidRDefault="00F268AD" w:rsidP="00F268AD">
            <w:pPr>
              <w:pStyle w:val="A-ChartText"/>
              <w:rPr>
                <w:sz w:val="18"/>
                <w:szCs w:val="18"/>
              </w:rPr>
            </w:pPr>
            <w:r w:rsidRPr="00F268AD">
              <w:rPr>
                <w:i/>
                <w:sz w:val="18"/>
                <w:szCs w:val="18"/>
              </w:rPr>
              <w:t>Answers will vary.</w:t>
            </w:r>
          </w:p>
        </w:tc>
      </w:tr>
      <w:tr w:rsidR="00F268AD" w:rsidRPr="00611B95" w14:paraId="1728B811" w14:textId="479AAE56" w:rsidTr="008D52C2">
        <w:trPr>
          <w:trHeight w:val="908"/>
        </w:trPr>
        <w:tc>
          <w:tcPr>
            <w:tcW w:w="1440" w:type="dxa"/>
            <w:shd w:val="clear" w:color="auto" w:fill="F2F2F2" w:themeFill="background1" w:themeFillShade="F2"/>
          </w:tcPr>
          <w:p w14:paraId="76A3D2C6" w14:textId="0D71DD4C" w:rsidR="00F268AD" w:rsidRPr="00F268AD" w:rsidRDefault="00F268AD" w:rsidP="00F268AD">
            <w:pPr>
              <w:pStyle w:val="A-ChartText-boldcells-10pt"/>
              <w:rPr>
                <w:sz w:val="18"/>
                <w:szCs w:val="18"/>
              </w:rPr>
            </w:pPr>
            <w:r w:rsidRPr="00F268AD">
              <w:rPr>
                <w:sz w:val="18"/>
                <w:szCs w:val="18"/>
              </w:rPr>
              <w:t xml:space="preserve">John </w:t>
            </w:r>
            <w:r w:rsidRPr="00F268AD">
              <w:rPr>
                <w:sz w:val="18"/>
                <w:szCs w:val="18"/>
              </w:rPr>
              <w:br/>
              <w:t>6:1–15</w:t>
            </w:r>
          </w:p>
        </w:tc>
        <w:tc>
          <w:tcPr>
            <w:tcW w:w="1710" w:type="dxa"/>
          </w:tcPr>
          <w:p w14:paraId="05D9FF6D" w14:textId="1210A087" w:rsidR="00F268AD" w:rsidRPr="00F268AD" w:rsidRDefault="00F268AD" w:rsidP="00F268AD">
            <w:pPr>
              <w:pStyle w:val="A-ChartText"/>
              <w:rPr>
                <w:sz w:val="18"/>
                <w:szCs w:val="18"/>
              </w:rPr>
            </w:pPr>
            <w:r w:rsidRPr="00F268AD">
              <w:rPr>
                <w:sz w:val="18"/>
                <w:szCs w:val="18"/>
              </w:rPr>
              <w:t>The challenge of feeding thousands of people with few resources</w:t>
            </w:r>
          </w:p>
        </w:tc>
        <w:tc>
          <w:tcPr>
            <w:tcW w:w="2340" w:type="dxa"/>
          </w:tcPr>
          <w:p w14:paraId="60232752" w14:textId="5CF19B72" w:rsidR="00F268AD" w:rsidRPr="00F268AD" w:rsidRDefault="00F268AD" w:rsidP="00F268AD">
            <w:pPr>
              <w:pStyle w:val="A-ChartText"/>
              <w:rPr>
                <w:sz w:val="18"/>
                <w:szCs w:val="18"/>
              </w:rPr>
            </w:pPr>
            <w:r w:rsidRPr="00F268AD">
              <w:rPr>
                <w:sz w:val="18"/>
                <w:szCs w:val="18"/>
              </w:rPr>
              <w:t>The disciples’ questioning of Jesus symbolizes doubt or questioning of faith</w:t>
            </w:r>
            <w:r w:rsidR="001D2394">
              <w:rPr>
                <w:sz w:val="18"/>
                <w:szCs w:val="18"/>
              </w:rPr>
              <w:t>. T</w:t>
            </w:r>
            <w:r w:rsidRPr="00F268AD">
              <w:rPr>
                <w:sz w:val="18"/>
                <w:szCs w:val="18"/>
              </w:rPr>
              <w:t>he crowd symbolizes human beings</w:t>
            </w:r>
            <w:r w:rsidR="001D2394">
              <w:rPr>
                <w:sz w:val="18"/>
                <w:szCs w:val="18"/>
              </w:rPr>
              <w:t>. The</w:t>
            </w:r>
            <w:r w:rsidRPr="00F268AD">
              <w:rPr>
                <w:sz w:val="18"/>
                <w:szCs w:val="18"/>
              </w:rPr>
              <w:t xml:space="preserve"> loaves symbolize the Eucharist</w:t>
            </w:r>
            <w:r w:rsidR="001D2394">
              <w:rPr>
                <w:sz w:val="18"/>
                <w:szCs w:val="18"/>
              </w:rPr>
              <w:t>.</w:t>
            </w:r>
            <w:r w:rsidRPr="00F268AD">
              <w:rPr>
                <w:sz w:val="18"/>
                <w:szCs w:val="18"/>
              </w:rPr>
              <w:t xml:space="preserve"> </w:t>
            </w:r>
            <w:r w:rsidR="001D2394">
              <w:rPr>
                <w:sz w:val="18"/>
                <w:szCs w:val="18"/>
              </w:rPr>
              <w:t>T</w:t>
            </w:r>
            <w:r w:rsidRPr="00F268AD">
              <w:rPr>
                <w:sz w:val="18"/>
                <w:szCs w:val="18"/>
              </w:rPr>
              <w:t>he fullness of the people symbolizes the spiritual fullness we experience when we receive the Eucharist.</w:t>
            </w:r>
          </w:p>
        </w:tc>
        <w:tc>
          <w:tcPr>
            <w:tcW w:w="1800" w:type="dxa"/>
          </w:tcPr>
          <w:p w14:paraId="2269244A" w14:textId="03912F3B" w:rsidR="00F268AD" w:rsidRPr="00F268AD" w:rsidRDefault="00F268AD" w:rsidP="00F268AD">
            <w:pPr>
              <w:pStyle w:val="A-ChartText"/>
              <w:rPr>
                <w:sz w:val="18"/>
                <w:szCs w:val="18"/>
              </w:rPr>
            </w:pPr>
            <w:r w:rsidRPr="00F268AD">
              <w:rPr>
                <w:sz w:val="18"/>
                <w:szCs w:val="18"/>
              </w:rPr>
              <w:t>Jesus tests his disciples and allows them to doubt, knowing he will then perform a miracle. He asks that the people in the crowd recline</w:t>
            </w:r>
            <w:r w:rsidR="00AF16C5">
              <w:rPr>
                <w:sz w:val="18"/>
                <w:szCs w:val="18"/>
              </w:rPr>
              <w:t>;</w:t>
            </w:r>
            <w:r w:rsidRPr="00F268AD">
              <w:rPr>
                <w:sz w:val="18"/>
                <w:szCs w:val="18"/>
              </w:rPr>
              <w:t xml:space="preserve"> </w:t>
            </w:r>
            <w:r w:rsidR="00AF16C5">
              <w:rPr>
                <w:sz w:val="18"/>
                <w:szCs w:val="18"/>
              </w:rPr>
              <w:t xml:space="preserve">then he </w:t>
            </w:r>
            <w:r w:rsidRPr="00F268AD">
              <w:rPr>
                <w:sz w:val="18"/>
                <w:szCs w:val="18"/>
              </w:rPr>
              <w:t xml:space="preserve">blesses </w:t>
            </w:r>
            <w:r w:rsidR="00AF16C5">
              <w:rPr>
                <w:sz w:val="18"/>
                <w:szCs w:val="18"/>
              </w:rPr>
              <w:br/>
            </w:r>
            <w:r w:rsidRPr="00F268AD">
              <w:rPr>
                <w:sz w:val="18"/>
                <w:szCs w:val="18"/>
              </w:rPr>
              <w:t xml:space="preserve">the loaves, and distributes </w:t>
            </w:r>
            <w:r w:rsidR="00AF16C5">
              <w:rPr>
                <w:sz w:val="18"/>
                <w:szCs w:val="18"/>
              </w:rPr>
              <w:t xml:space="preserve">the </w:t>
            </w:r>
            <w:r w:rsidRPr="00F268AD">
              <w:rPr>
                <w:sz w:val="18"/>
                <w:szCs w:val="18"/>
              </w:rPr>
              <w:t>loaves and fish to the people.</w:t>
            </w:r>
          </w:p>
        </w:tc>
        <w:tc>
          <w:tcPr>
            <w:tcW w:w="2340" w:type="dxa"/>
          </w:tcPr>
          <w:p w14:paraId="36A1F703" w14:textId="494233E7" w:rsidR="00F268AD" w:rsidRPr="00F268AD" w:rsidRDefault="00F268AD" w:rsidP="00F268AD">
            <w:pPr>
              <w:pStyle w:val="A-ChartText"/>
              <w:rPr>
                <w:sz w:val="18"/>
                <w:szCs w:val="18"/>
              </w:rPr>
            </w:pPr>
            <w:r w:rsidRPr="00F268AD">
              <w:rPr>
                <w:sz w:val="18"/>
                <w:szCs w:val="18"/>
              </w:rPr>
              <w:t>The response of the people is to declare Jesus as the prophet, and to try to make him king.</w:t>
            </w:r>
          </w:p>
        </w:tc>
        <w:tc>
          <w:tcPr>
            <w:tcW w:w="3060" w:type="dxa"/>
          </w:tcPr>
          <w:p w14:paraId="141EE1B3" w14:textId="56614267" w:rsidR="00F268AD" w:rsidRPr="00F268AD" w:rsidRDefault="00F268AD" w:rsidP="00F268AD">
            <w:pPr>
              <w:pStyle w:val="A-ChartText"/>
              <w:rPr>
                <w:sz w:val="18"/>
                <w:szCs w:val="18"/>
              </w:rPr>
            </w:pPr>
            <w:r w:rsidRPr="00F268AD">
              <w:rPr>
                <w:sz w:val="18"/>
                <w:szCs w:val="18"/>
              </w:rPr>
              <w:t>This passage relates to the Eucharist because the Eucharist strengthens our faith in Jesus, as the disciples’ faith in Jesus was strengthened in the passage. The passage shows that faith can produce miracles.</w:t>
            </w:r>
          </w:p>
        </w:tc>
        <w:tc>
          <w:tcPr>
            <w:tcW w:w="1530" w:type="dxa"/>
          </w:tcPr>
          <w:p w14:paraId="7FC55C4D" w14:textId="4DFDC494" w:rsidR="00F268AD" w:rsidRPr="00F268AD" w:rsidRDefault="00F268AD" w:rsidP="00F268AD">
            <w:pPr>
              <w:pStyle w:val="A-ChartText"/>
              <w:rPr>
                <w:sz w:val="18"/>
                <w:szCs w:val="18"/>
              </w:rPr>
            </w:pPr>
            <w:r w:rsidRPr="00F268AD">
              <w:rPr>
                <w:i/>
                <w:sz w:val="18"/>
                <w:szCs w:val="18"/>
              </w:rPr>
              <w:t>Answers will vary.</w:t>
            </w:r>
          </w:p>
        </w:tc>
      </w:tr>
      <w:tr w:rsidR="00F268AD" w:rsidRPr="00611B95" w14:paraId="71725ED0" w14:textId="5172F2BA" w:rsidTr="008D52C2">
        <w:trPr>
          <w:trHeight w:val="908"/>
        </w:trPr>
        <w:tc>
          <w:tcPr>
            <w:tcW w:w="1440" w:type="dxa"/>
            <w:shd w:val="clear" w:color="auto" w:fill="F2F2F2" w:themeFill="background1" w:themeFillShade="F2"/>
          </w:tcPr>
          <w:p w14:paraId="5E2B0A3F" w14:textId="26F1CCB2" w:rsidR="00F268AD" w:rsidRPr="00F268AD" w:rsidRDefault="00F268AD" w:rsidP="00F268AD">
            <w:pPr>
              <w:pStyle w:val="A-ChartText-boldcells-10pt"/>
              <w:rPr>
                <w:sz w:val="18"/>
                <w:szCs w:val="18"/>
              </w:rPr>
            </w:pPr>
            <w:r w:rsidRPr="00F268AD">
              <w:rPr>
                <w:sz w:val="18"/>
                <w:szCs w:val="18"/>
              </w:rPr>
              <w:t xml:space="preserve">Luke </w:t>
            </w:r>
            <w:r w:rsidRPr="00F268AD">
              <w:rPr>
                <w:sz w:val="18"/>
                <w:szCs w:val="18"/>
              </w:rPr>
              <w:br/>
              <w:t>22:14–20</w:t>
            </w:r>
          </w:p>
        </w:tc>
        <w:tc>
          <w:tcPr>
            <w:tcW w:w="1710" w:type="dxa"/>
          </w:tcPr>
          <w:p w14:paraId="343507A0" w14:textId="7DA7A174" w:rsidR="00F268AD" w:rsidRPr="00F268AD" w:rsidRDefault="00F268AD" w:rsidP="00F268AD">
            <w:pPr>
              <w:pStyle w:val="A-ChartText"/>
              <w:rPr>
                <w:sz w:val="18"/>
                <w:szCs w:val="18"/>
              </w:rPr>
            </w:pPr>
            <w:r w:rsidRPr="00F268AD">
              <w:rPr>
                <w:sz w:val="18"/>
                <w:szCs w:val="18"/>
              </w:rPr>
              <w:t>The need for a way to experience Christ’s presence after his physical body has been sacrificed</w:t>
            </w:r>
          </w:p>
        </w:tc>
        <w:tc>
          <w:tcPr>
            <w:tcW w:w="2340" w:type="dxa"/>
          </w:tcPr>
          <w:p w14:paraId="39052F55" w14:textId="73CDACE4" w:rsidR="00F268AD" w:rsidRPr="00F268AD" w:rsidRDefault="00F268AD" w:rsidP="00F268AD">
            <w:pPr>
              <w:pStyle w:val="A-ChartText"/>
              <w:rPr>
                <w:sz w:val="18"/>
                <w:szCs w:val="18"/>
              </w:rPr>
            </w:pPr>
            <w:r w:rsidRPr="00F268AD">
              <w:rPr>
                <w:sz w:val="18"/>
                <w:szCs w:val="18"/>
              </w:rPr>
              <w:t>The Passover meal symbolizes communion, unity with Jesus. The wine becomes Jesus’ Blood</w:t>
            </w:r>
            <w:r w:rsidR="00AF16C5">
              <w:rPr>
                <w:sz w:val="18"/>
                <w:szCs w:val="18"/>
              </w:rPr>
              <w:t>,</w:t>
            </w:r>
            <w:r w:rsidRPr="00F268AD">
              <w:rPr>
                <w:sz w:val="18"/>
                <w:szCs w:val="18"/>
              </w:rPr>
              <w:t xml:space="preserve"> and the bread becomes Jesus’ Body. The cup symbolizes the New Covenant between Jesus and humanity.</w:t>
            </w:r>
          </w:p>
        </w:tc>
        <w:tc>
          <w:tcPr>
            <w:tcW w:w="1800" w:type="dxa"/>
          </w:tcPr>
          <w:p w14:paraId="27382523" w14:textId="3BE547C5" w:rsidR="00F268AD" w:rsidRPr="00F268AD" w:rsidRDefault="00F268AD" w:rsidP="00F268AD">
            <w:pPr>
              <w:pStyle w:val="A-ChartText"/>
              <w:rPr>
                <w:sz w:val="18"/>
                <w:szCs w:val="18"/>
              </w:rPr>
            </w:pPr>
            <w:r w:rsidRPr="00F268AD">
              <w:rPr>
                <w:sz w:val="18"/>
                <w:szCs w:val="18"/>
              </w:rPr>
              <w:t xml:space="preserve">Jesus addresses the Apostles, giving them a ritual to perform in his absence that will remind them of </w:t>
            </w:r>
            <w:r w:rsidR="001D2394">
              <w:rPr>
                <w:sz w:val="18"/>
                <w:szCs w:val="18"/>
              </w:rPr>
              <w:br/>
            </w:r>
            <w:r w:rsidRPr="00F268AD">
              <w:rPr>
                <w:sz w:val="18"/>
                <w:szCs w:val="18"/>
              </w:rPr>
              <w:t xml:space="preserve">his teachings and make him present among them. </w:t>
            </w:r>
          </w:p>
        </w:tc>
        <w:tc>
          <w:tcPr>
            <w:tcW w:w="2340" w:type="dxa"/>
          </w:tcPr>
          <w:p w14:paraId="2FF58642" w14:textId="07CF315D" w:rsidR="00F268AD" w:rsidRPr="00F268AD" w:rsidRDefault="00F268AD" w:rsidP="00F268AD">
            <w:pPr>
              <w:pStyle w:val="A-ChartText"/>
              <w:rPr>
                <w:sz w:val="18"/>
                <w:szCs w:val="18"/>
              </w:rPr>
            </w:pPr>
            <w:r w:rsidRPr="00F268AD">
              <w:rPr>
                <w:sz w:val="18"/>
                <w:szCs w:val="18"/>
              </w:rPr>
              <w:t>The expected response from the human Apostles is to remember Jesus’ words and actions and repeat them as he commanded.</w:t>
            </w:r>
          </w:p>
        </w:tc>
        <w:tc>
          <w:tcPr>
            <w:tcW w:w="3060" w:type="dxa"/>
          </w:tcPr>
          <w:p w14:paraId="41D6B40B" w14:textId="79900E7F" w:rsidR="00F268AD" w:rsidRPr="00F268AD" w:rsidRDefault="00F268AD" w:rsidP="00F268AD">
            <w:pPr>
              <w:pStyle w:val="A-ChartText"/>
              <w:rPr>
                <w:sz w:val="18"/>
                <w:szCs w:val="18"/>
              </w:rPr>
            </w:pPr>
            <w:r w:rsidRPr="00F268AD">
              <w:rPr>
                <w:sz w:val="18"/>
                <w:szCs w:val="18"/>
              </w:rPr>
              <w:t>This passage relates to the Eucharist because it is Jesus’ demonstration of the ritual as he wishes it to be performed following his death. The</w:t>
            </w:r>
            <w:r w:rsidR="00AF16C5">
              <w:rPr>
                <w:sz w:val="18"/>
                <w:szCs w:val="18"/>
              </w:rPr>
              <w:t>se</w:t>
            </w:r>
            <w:r w:rsidRPr="00F268AD">
              <w:rPr>
                <w:sz w:val="18"/>
                <w:szCs w:val="18"/>
              </w:rPr>
              <w:t xml:space="preserve"> actions are still repeated each week at Mass in the Liturgy of the Eucharist, and the bread and wine still become Jesus’ Body and Blood, as they did at the Last Supper.</w:t>
            </w:r>
          </w:p>
        </w:tc>
        <w:tc>
          <w:tcPr>
            <w:tcW w:w="1530" w:type="dxa"/>
          </w:tcPr>
          <w:p w14:paraId="64C5E81B" w14:textId="1B6B3683" w:rsidR="00F268AD" w:rsidRPr="00F268AD" w:rsidRDefault="00F268AD" w:rsidP="00F268AD">
            <w:pPr>
              <w:pStyle w:val="A-ChartText"/>
              <w:rPr>
                <w:sz w:val="18"/>
                <w:szCs w:val="18"/>
              </w:rPr>
            </w:pPr>
            <w:r w:rsidRPr="00F268AD">
              <w:rPr>
                <w:i/>
                <w:sz w:val="18"/>
                <w:szCs w:val="18"/>
              </w:rPr>
              <w:t>Answers will vary.</w:t>
            </w:r>
          </w:p>
        </w:tc>
      </w:tr>
    </w:tbl>
    <w:p w14:paraId="6D0F290B" w14:textId="77777777" w:rsidR="000C1F40" w:rsidRDefault="000C1F40" w:rsidP="00F268AD">
      <w:pPr>
        <w:pStyle w:val="A-ChartText-boldcells-10pt"/>
        <w:rPr>
          <w:sz w:val="18"/>
          <w:szCs w:val="18"/>
        </w:rPr>
        <w:sectPr w:rsidR="000C1F40" w:rsidSect="00871B85">
          <w:footerReference w:type="default" r:id="rId12"/>
          <w:headerReference w:type="first" r:id="rId13"/>
          <w:type w:val="continuous"/>
          <w:pgSz w:w="15840" w:h="12240" w:orient="landscape" w:code="1"/>
          <w:pgMar w:top="1530" w:right="1170" w:bottom="1980" w:left="1350" w:header="900" w:footer="1152" w:gutter="0"/>
          <w:cols w:space="720"/>
          <w:docGrid w:linePitch="360"/>
        </w:sectPr>
      </w:pPr>
    </w:p>
    <w:tbl>
      <w:tblPr>
        <w:tblW w:w="14220" w:type="dxa"/>
        <w:tblInd w:w="-4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440"/>
        <w:gridCol w:w="1710"/>
        <w:gridCol w:w="2340"/>
        <w:gridCol w:w="1800"/>
        <w:gridCol w:w="2340"/>
        <w:gridCol w:w="3060"/>
        <w:gridCol w:w="1530"/>
      </w:tblGrid>
      <w:tr w:rsidR="00F268AD" w:rsidRPr="00611B95" w14:paraId="35683AE0" w14:textId="77777777" w:rsidTr="008D52C2">
        <w:trPr>
          <w:trHeight w:val="908"/>
        </w:trPr>
        <w:tc>
          <w:tcPr>
            <w:tcW w:w="1440" w:type="dxa"/>
            <w:shd w:val="clear" w:color="auto" w:fill="F2F2F2" w:themeFill="background1" w:themeFillShade="F2"/>
          </w:tcPr>
          <w:p w14:paraId="3EB55AE1" w14:textId="15FEDA73" w:rsidR="00F268AD" w:rsidRPr="00F268AD" w:rsidRDefault="00F268AD" w:rsidP="00F268AD">
            <w:pPr>
              <w:pStyle w:val="A-ChartText-boldcells-10pt"/>
              <w:rPr>
                <w:sz w:val="18"/>
                <w:szCs w:val="18"/>
              </w:rPr>
            </w:pPr>
            <w:r w:rsidRPr="00F268AD">
              <w:rPr>
                <w:sz w:val="18"/>
                <w:szCs w:val="18"/>
              </w:rPr>
              <w:lastRenderedPageBreak/>
              <w:t>Scripture Passage</w:t>
            </w:r>
          </w:p>
        </w:tc>
        <w:tc>
          <w:tcPr>
            <w:tcW w:w="1710" w:type="dxa"/>
            <w:shd w:val="clear" w:color="auto" w:fill="F2F2F2" w:themeFill="background1" w:themeFillShade="F2"/>
          </w:tcPr>
          <w:p w14:paraId="4E6C4FCA" w14:textId="4CF02B15" w:rsidR="00F268AD" w:rsidRPr="00F268AD" w:rsidRDefault="00F268AD" w:rsidP="00F268AD">
            <w:pPr>
              <w:pStyle w:val="A-ChartText"/>
              <w:rPr>
                <w:sz w:val="18"/>
                <w:szCs w:val="18"/>
              </w:rPr>
            </w:pPr>
            <w:r w:rsidRPr="00F268AD">
              <w:rPr>
                <w:b/>
                <w:sz w:val="18"/>
                <w:szCs w:val="18"/>
              </w:rPr>
              <w:t>What is the need or challenge being answered?</w:t>
            </w:r>
          </w:p>
        </w:tc>
        <w:tc>
          <w:tcPr>
            <w:tcW w:w="2340" w:type="dxa"/>
            <w:shd w:val="clear" w:color="auto" w:fill="F2F2F2" w:themeFill="background1" w:themeFillShade="F2"/>
          </w:tcPr>
          <w:p w14:paraId="2C3DE15C" w14:textId="34B1A510" w:rsidR="00F268AD" w:rsidRPr="00F268AD" w:rsidRDefault="00F268AD" w:rsidP="00F268AD">
            <w:pPr>
              <w:pStyle w:val="A-ChartText"/>
              <w:rPr>
                <w:sz w:val="18"/>
                <w:szCs w:val="18"/>
              </w:rPr>
            </w:pPr>
            <w:r w:rsidRPr="00F268AD">
              <w:rPr>
                <w:b/>
                <w:sz w:val="18"/>
                <w:szCs w:val="18"/>
              </w:rPr>
              <w:t>Describe all symbolic objects and actions and their meaning.</w:t>
            </w:r>
          </w:p>
        </w:tc>
        <w:tc>
          <w:tcPr>
            <w:tcW w:w="1800" w:type="dxa"/>
            <w:shd w:val="clear" w:color="auto" w:fill="F2F2F2" w:themeFill="background1" w:themeFillShade="F2"/>
          </w:tcPr>
          <w:p w14:paraId="5CFB4C41" w14:textId="1E1627E3" w:rsidR="00F268AD" w:rsidRPr="00F268AD" w:rsidRDefault="00F268AD" w:rsidP="00F268AD">
            <w:pPr>
              <w:pStyle w:val="A-ChartText"/>
              <w:rPr>
                <w:sz w:val="18"/>
                <w:szCs w:val="18"/>
              </w:rPr>
            </w:pPr>
            <w:r w:rsidRPr="00F268AD">
              <w:rPr>
                <w:b/>
                <w:sz w:val="18"/>
                <w:szCs w:val="18"/>
              </w:rPr>
              <w:t>Describe God’s actions.</w:t>
            </w:r>
          </w:p>
        </w:tc>
        <w:tc>
          <w:tcPr>
            <w:tcW w:w="2340" w:type="dxa"/>
            <w:shd w:val="clear" w:color="auto" w:fill="F2F2F2" w:themeFill="background1" w:themeFillShade="F2"/>
          </w:tcPr>
          <w:p w14:paraId="2FA93E8B" w14:textId="5304F778" w:rsidR="00F268AD" w:rsidRPr="00F268AD" w:rsidRDefault="00F268AD" w:rsidP="00F268AD">
            <w:pPr>
              <w:pStyle w:val="A-ChartText"/>
              <w:rPr>
                <w:sz w:val="18"/>
                <w:szCs w:val="18"/>
              </w:rPr>
            </w:pPr>
            <w:r w:rsidRPr="00F268AD">
              <w:rPr>
                <w:b/>
                <w:sz w:val="18"/>
                <w:szCs w:val="18"/>
              </w:rPr>
              <w:t>Describe all humans’ responses (or expected responses) to God.</w:t>
            </w:r>
          </w:p>
        </w:tc>
        <w:tc>
          <w:tcPr>
            <w:tcW w:w="3060" w:type="dxa"/>
            <w:shd w:val="clear" w:color="auto" w:fill="F2F2F2" w:themeFill="background1" w:themeFillShade="F2"/>
          </w:tcPr>
          <w:p w14:paraId="0AD127AD" w14:textId="38BB7B21" w:rsidR="00F268AD" w:rsidRPr="00F268AD" w:rsidRDefault="00F268AD" w:rsidP="00F268AD">
            <w:pPr>
              <w:pStyle w:val="A-ChartText"/>
              <w:rPr>
                <w:sz w:val="18"/>
                <w:szCs w:val="18"/>
              </w:rPr>
            </w:pPr>
            <w:r w:rsidRPr="00F268AD">
              <w:rPr>
                <w:b/>
                <w:sz w:val="18"/>
                <w:szCs w:val="18"/>
              </w:rPr>
              <w:t xml:space="preserve">Explain how this passage </w:t>
            </w:r>
            <w:r w:rsidR="008D52C2">
              <w:rPr>
                <w:b/>
                <w:sz w:val="18"/>
                <w:szCs w:val="18"/>
              </w:rPr>
              <w:br/>
            </w:r>
            <w:r w:rsidRPr="00F268AD">
              <w:rPr>
                <w:b/>
                <w:sz w:val="18"/>
                <w:szCs w:val="18"/>
              </w:rPr>
              <w:t>relates to the Eucharist.</w:t>
            </w:r>
          </w:p>
        </w:tc>
        <w:tc>
          <w:tcPr>
            <w:tcW w:w="1530" w:type="dxa"/>
            <w:shd w:val="clear" w:color="auto" w:fill="F2F2F2" w:themeFill="background1" w:themeFillShade="F2"/>
          </w:tcPr>
          <w:p w14:paraId="14EBCEC6" w14:textId="56EF31FC" w:rsidR="00F268AD" w:rsidRPr="004240F0" w:rsidRDefault="004240F0" w:rsidP="00F268AD">
            <w:pPr>
              <w:pStyle w:val="A-ChartText"/>
              <w:rPr>
                <w:b/>
                <w:bCs/>
                <w:i/>
                <w:sz w:val="18"/>
                <w:szCs w:val="18"/>
              </w:rPr>
            </w:pPr>
            <w:r w:rsidRPr="004240F0">
              <w:rPr>
                <w:b/>
                <w:bCs/>
                <w:sz w:val="18"/>
                <w:szCs w:val="18"/>
              </w:rPr>
              <w:t>Write one question or comment you have about this Scripture passage.</w:t>
            </w:r>
          </w:p>
        </w:tc>
      </w:tr>
      <w:tr w:rsidR="00F268AD" w:rsidRPr="00611B95" w14:paraId="355E5C68" w14:textId="77777777" w:rsidTr="008D52C2">
        <w:trPr>
          <w:trHeight w:val="908"/>
        </w:trPr>
        <w:tc>
          <w:tcPr>
            <w:tcW w:w="1440" w:type="dxa"/>
            <w:shd w:val="clear" w:color="auto" w:fill="F2F2F2" w:themeFill="background1" w:themeFillShade="F2"/>
          </w:tcPr>
          <w:p w14:paraId="0941375F" w14:textId="0B712AF1" w:rsidR="00F268AD" w:rsidRPr="00F268AD" w:rsidRDefault="00F268AD" w:rsidP="00F268AD">
            <w:pPr>
              <w:pStyle w:val="A-ChartText-boldcells-10pt"/>
              <w:rPr>
                <w:sz w:val="18"/>
                <w:szCs w:val="18"/>
              </w:rPr>
            </w:pPr>
            <w:r w:rsidRPr="00F268AD">
              <w:rPr>
                <w:sz w:val="18"/>
                <w:szCs w:val="18"/>
              </w:rPr>
              <w:t>1 Corinthians 11:23–26</w:t>
            </w:r>
          </w:p>
        </w:tc>
        <w:tc>
          <w:tcPr>
            <w:tcW w:w="1710" w:type="dxa"/>
          </w:tcPr>
          <w:p w14:paraId="25F5F375" w14:textId="633EA4B2" w:rsidR="00F268AD" w:rsidRPr="00F268AD" w:rsidRDefault="00F268AD" w:rsidP="00F268AD">
            <w:pPr>
              <w:pStyle w:val="A-ChartText"/>
              <w:rPr>
                <w:sz w:val="18"/>
                <w:szCs w:val="18"/>
              </w:rPr>
            </w:pPr>
            <w:r w:rsidRPr="00F268AD">
              <w:rPr>
                <w:sz w:val="18"/>
                <w:szCs w:val="18"/>
              </w:rPr>
              <w:t>The need for a way to celebrate the Eucharist that corresponds to Jesus’ original intention at the Last Supper</w:t>
            </w:r>
          </w:p>
        </w:tc>
        <w:tc>
          <w:tcPr>
            <w:tcW w:w="2340" w:type="dxa"/>
          </w:tcPr>
          <w:p w14:paraId="67898EF7" w14:textId="76B991A0" w:rsidR="00F268AD" w:rsidRPr="00F268AD" w:rsidRDefault="00F268AD" w:rsidP="00F268AD">
            <w:pPr>
              <w:pStyle w:val="A-ChartText"/>
              <w:rPr>
                <w:sz w:val="18"/>
                <w:szCs w:val="18"/>
              </w:rPr>
            </w:pPr>
            <w:r w:rsidRPr="00F268AD">
              <w:rPr>
                <w:sz w:val="18"/>
                <w:szCs w:val="18"/>
              </w:rPr>
              <w:t xml:space="preserve">The bread and wine become Jesus’ Body </w:t>
            </w:r>
            <w:r w:rsidR="00AF16C5">
              <w:rPr>
                <w:sz w:val="18"/>
                <w:szCs w:val="18"/>
              </w:rPr>
              <w:br/>
            </w:r>
            <w:r w:rsidRPr="00F268AD">
              <w:rPr>
                <w:sz w:val="18"/>
                <w:szCs w:val="18"/>
              </w:rPr>
              <w:t xml:space="preserve">and Blood. The cup symbolizes the New Covenant between Jesus and humanity. Eating the bread and drinking the cup symbolize the entrance of Jesus into </w:t>
            </w:r>
            <w:r w:rsidR="00AF16C5">
              <w:rPr>
                <w:sz w:val="18"/>
                <w:szCs w:val="18"/>
              </w:rPr>
              <w:br/>
            </w:r>
            <w:r w:rsidRPr="00F268AD">
              <w:rPr>
                <w:sz w:val="18"/>
                <w:szCs w:val="18"/>
              </w:rPr>
              <w:t xml:space="preserve">our lives as well as a remembrance of his sacrificial death. </w:t>
            </w:r>
          </w:p>
        </w:tc>
        <w:tc>
          <w:tcPr>
            <w:tcW w:w="1800" w:type="dxa"/>
          </w:tcPr>
          <w:p w14:paraId="233E942A" w14:textId="4F5D659A" w:rsidR="00F268AD" w:rsidRPr="00F268AD" w:rsidRDefault="00F268AD" w:rsidP="00F268AD">
            <w:pPr>
              <w:pStyle w:val="A-ChartText"/>
              <w:rPr>
                <w:sz w:val="18"/>
                <w:szCs w:val="18"/>
              </w:rPr>
            </w:pPr>
            <w:r w:rsidRPr="00F268AD">
              <w:rPr>
                <w:sz w:val="18"/>
                <w:szCs w:val="18"/>
              </w:rPr>
              <w:t>God gave the Eucharist to the Apostles so that they and all believers in Jesus would be able to celebrate Jesus’ sacrifice until he comes again.</w:t>
            </w:r>
          </w:p>
        </w:tc>
        <w:tc>
          <w:tcPr>
            <w:tcW w:w="2340" w:type="dxa"/>
          </w:tcPr>
          <w:p w14:paraId="32C6E175" w14:textId="3A90A486" w:rsidR="00F268AD" w:rsidRPr="00F268AD" w:rsidRDefault="00F268AD" w:rsidP="00F268AD">
            <w:pPr>
              <w:pStyle w:val="A-ChartText"/>
              <w:rPr>
                <w:sz w:val="18"/>
                <w:szCs w:val="18"/>
              </w:rPr>
            </w:pPr>
            <w:r w:rsidRPr="00F268AD">
              <w:rPr>
                <w:sz w:val="18"/>
                <w:szCs w:val="18"/>
              </w:rPr>
              <w:t xml:space="preserve">The expected response </w:t>
            </w:r>
            <w:r w:rsidR="000C1F40">
              <w:rPr>
                <w:sz w:val="18"/>
                <w:szCs w:val="18"/>
              </w:rPr>
              <w:br/>
            </w:r>
            <w:bookmarkStart w:id="0" w:name="_GoBack"/>
            <w:bookmarkEnd w:id="0"/>
            <w:r w:rsidRPr="00F268AD">
              <w:rPr>
                <w:sz w:val="18"/>
                <w:szCs w:val="18"/>
              </w:rPr>
              <w:t>to God is for believers to celebrate the Eucharist as Jesus instituted it, and to believe that it is truly his Body and Blood.</w:t>
            </w:r>
          </w:p>
        </w:tc>
        <w:tc>
          <w:tcPr>
            <w:tcW w:w="3060" w:type="dxa"/>
          </w:tcPr>
          <w:p w14:paraId="12C402F3" w14:textId="6F6E6EB6" w:rsidR="00F268AD" w:rsidRPr="00F268AD" w:rsidRDefault="00F268AD" w:rsidP="00F268AD">
            <w:pPr>
              <w:pStyle w:val="A-ChartText"/>
              <w:rPr>
                <w:sz w:val="18"/>
                <w:szCs w:val="18"/>
              </w:rPr>
            </w:pPr>
            <w:r w:rsidRPr="00F268AD">
              <w:rPr>
                <w:sz w:val="18"/>
                <w:szCs w:val="18"/>
              </w:rPr>
              <w:t>This passage relates to the Eucharist because it presents an account of the events of the Last Supper and instructs believers to celebrate the Eucharist with the words and actions of Jesus.</w:t>
            </w:r>
          </w:p>
        </w:tc>
        <w:tc>
          <w:tcPr>
            <w:tcW w:w="1530" w:type="dxa"/>
          </w:tcPr>
          <w:p w14:paraId="04B1D5A9" w14:textId="7B1703C5" w:rsidR="00F268AD" w:rsidRPr="00F268AD" w:rsidRDefault="00F268AD" w:rsidP="00F268AD">
            <w:pPr>
              <w:pStyle w:val="A-ChartText"/>
              <w:rPr>
                <w:sz w:val="18"/>
                <w:szCs w:val="18"/>
              </w:rPr>
            </w:pPr>
            <w:r w:rsidRPr="00F268AD">
              <w:rPr>
                <w:i/>
                <w:sz w:val="18"/>
                <w:szCs w:val="18"/>
              </w:rPr>
              <w:t>Answers will vary.</w:t>
            </w:r>
          </w:p>
        </w:tc>
      </w:tr>
    </w:tbl>
    <w:p w14:paraId="1EEF97E8" w14:textId="68A352D4" w:rsidR="0091024B" w:rsidRPr="00611B95" w:rsidRDefault="0091024B" w:rsidP="0091024B">
      <w:pPr>
        <w:rPr>
          <w:sz w:val="18"/>
          <w:szCs w:val="18"/>
        </w:rPr>
      </w:pPr>
    </w:p>
    <w:p w14:paraId="0E65E2E2" w14:textId="75BDAC40" w:rsidR="0091024B" w:rsidRPr="00611B95" w:rsidRDefault="0091024B" w:rsidP="0091024B">
      <w:pPr>
        <w:jc w:val="center"/>
        <w:rPr>
          <w:sz w:val="18"/>
          <w:szCs w:val="18"/>
        </w:rPr>
      </w:pPr>
    </w:p>
    <w:p w14:paraId="0885FD47" w14:textId="1752412C" w:rsidR="0091024B" w:rsidRPr="00611B95" w:rsidRDefault="0091024B" w:rsidP="0091024B">
      <w:pPr>
        <w:jc w:val="center"/>
        <w:rPr>
          <w:sz w:val="18"/>
          <w:szCs w:val="18"/>
        </w:rPr>
      </w:pPr>
    </w:p>
    <w:p w14:paraId="3C2B494A" w14:textId="77777777" w:rsidR="0091024B" w:rsidRPr="00EE50B3" w:rsidRDefault="0091024B" w:rsidP="00215744">
      <w:pPr>
        <w:rPr>
          <w:sz w:val="2"/>
          <w:szCs w:val="2"/>
        </w:rPr>
      </w:pPr>
    </w:p>
    <w:sectPr w:rsidR="0091024B" w:rsidRPr="00EE50B3" w:rsidSect="000C1F40">
      <w:footerReference w:type="default" r:id="rId14"/>
      <w:pgSz w:w="15840" w:h="12240" w:orient="landscape" w:code="1"/>
      <w:pgMar w:top="1530" w:right="1170" w:bottom="1980" w:left="1350" w:header="900"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209C5" w14:textId="77777777" w:rsidR="00DF4819" w:rsidRDefault="00DF4819" w:rsidP="004D0079">
      <w:r>
        <w:separator/>
      </w:r>
    </w:p>
    <w:p w14:paraId="36FD9319" w14:textId="77777777" w:rsidR="00DF4819" w:rsidRDefault="00DF4819"/>
  </w:endnote>
  <w:endnote w:type="continuationSeparator" w:id="0">
    <w:p w14:paraId="7569DDC9" w14:textId="77777777" w:rsidR="00DF4819" w:rsidRDefault="00DF4819" w:rsidP="004D0079">
      <w:r>
        <w:continuationSeparator/>
      </w:r>
    </w:p>
    <w:p w14:paraId="796E52CA" w14:textId="77777777" w:rsidR="00DF4819" w:rsidRDefault="00DF48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FBAE4" w14:textId="77777777" w:rsidR="00215744" w:rsidRPr="00F82D2A" w:rsidRDefault="00215744" w:rsidP="00F82D2A">
    <w:r>
      <w:rPr>
        <w:noProof/>
      </w:rPr>
      <mc:AlternateContent>
        <mc:Choice Requires="wps">
          <w:drawing>
            <wp:anchor distT="0" distB="0" distL="114300" distR="114300" simplePos="0" relativeHeight="251664896" behindDoc="0" locked="0" layoutInCell="1" allowOverlap="1" wp14:anchorId="2C1E2592" wp14:editId="29738AE3">
              <wp:simplePos x="0" y="0"/>
              <wp:positionH relativeFrom="column">
                <wp:posOffset>467360</wp:posOffset>
              </wp:positionH>
              <wp:positionV relativeFrom="paragraph">
                <wp:posOffset>26670</wp:posOffset>
              </wp:positionV>
              <wp:extent cx="8257540" cy="44704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754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6217C" w14:textId="4FFD9E06" w:rsidR="00F268AD" w:rsidRPr="00F8597C" w:rsidRDefault="00F268AD" w:rsidP="00F268AD">
                          <w:pPr>
                            <w:tabs>
                              <w:tab w:val="left" w:pos="5610"/>
                            </w:tabs>
                            <w:spacing w:line="276" w:lineRule="auto"/>
                            <w:rPr>
                              <w:rFonts w:ascii="Arial" w:hAnsi="Arial" w:cs="Arial"/>
                              <w:color w:val="000000"/>
                              <w:sz w:val="21"/>
                              <w:szCs w:val="21"/>
                            </w:rPr>
                          </w:pPr>
                          <w:r w:rsidRPr="00F8597C">
                            <w:rPr>
                              <w:rFonts w:ascii="Arial" w:hAnsi="Arial" w:cs="Arial"/>
                              <w:color w:val="000000"/>
                              <w:sz w:val="21"/>
                              <w:szCs w:val="21"/>
                            </w:rPr>
                            <w:t>© 20</w:t>
                          </w:r>
                          <w:r>
                            <w:rPr>
                              <w:rFonts w:ascii="Arial" w:hAnsi="Arial" w:cs="Arial"/>
                              <w:color w:val="000000"/>
                              <w:sz w:val="21"/>
                              <w:szCs w:val="21"/>
                            </w:rPr>
                            <w:t>21</w:t>
                          </w:r>
                          <w:r w:rsidRPr="00F8597C">
                            <w:rPr>
                              <w:rFonts w:ascii="Arial" w:hAnsi="Arial" w:cs="Arial"/>
                              <w:color w:val="000000"/>
                              <w:sz w:val="21"/>
                              <w:szCs w:val="21"/>
                            </w:rPr>
                            <w:t xml:space="preserve"> Saint Mary’s Press</w:t>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t xml:space="preserve">   Page </w:t>
                          </w:r>
                          <w:r w:rsidR="001D2394">
                            <w:rPr>
                              <w:rFonts w:ascii="Arial" w:hAnsi="Arial" w:cs="Arial"/>
                              <w:color w:val="000000"/>
                              <w:sz w:val="21"/>
                              <w:szCs w:val="21"/>
                            </w:rPr>
                            <w:t>2</w:t>
                          </w:r>
                        </w:p>
                        <w:p w14:paraId="108F7781" w14:textId="77777777" w:rsidR="00F268AD" w:rsidRPr="000318AE" w:rsidRDefault="00F268AD" w:rsidP="00F268AD">
                          <w:pPr>
                            <w:pStyle w:val="A-Doc"/>
                            <w:tabs>
                              <w:tab w:val="clear" w:pos="8550"/>
                              <w:tab w:val="right" w:pos="12375"/>
                            </w:tabs>
                            <w:rPr>
                              <w:rFonts w:ascii="Calibri" w:hAnsi="Calibri" w:cs="Calibri"/>
                              <w:sz w:val="22"/>
                              <w:szCs w:val="22"/>
                            </w:rPr>
                          </w:pPr>
                          <w:r w:rsidRPr="000318AE">
                            <w:rPr>
                              <w:sz w:val="19"/>
                              <w:szCs w:val="19"/>
                            </w:rPr>
                            <w:t>Liv</w:t>
                          </w:r>
                          <w:r>
                            <w:rPr>
                              <w:sz w:val="19"/>
                              <w:szCs w:val="19"/>
                            </w:rPr>
                            <w:t>e Jesus in Our Hearts</w:t>
                          </w:r>
                          <w:r w:rsidRPr="000318AE">
                            <w:rPr>
                              <w:sz w:val="19"/>
                              <w:szCs w:val="19"/>
                            </w:rPr>
                            <w:t xml:space="preserve"> Series</w:t>
                          </w:r>
                          <w:r>
                            <w:rPr>
                              <w:rFonts w:cs="Times New Roman"/>
                              <w:sz w:val="21"/>
                              <w:szCs w:val="21"/>
                            </w:rPr>
                            <w:tab/>
                          </w:r>
                          <w:r>
                            <w:t xml:space="preserve">Document </w:t>
                          </w:r>
                          <w:r w:rsidRPr="000318AE">
                            <w:t xml:space="preserve">#: </w:t>
                          </w:r>
                          <w:r w:rsidRPr="00E821C6">
                            <w:t>TX006794</w:t>
                          </w:r>
                        </w:p>
                        <w:p w14:paraId="6AE8413D" w14:textId="77777777" w:rsidR="00F268AD" w:rsidRPr="000E1ADA" w:rsidRDefault="00F268AD" w:rsidP="00F268AD">
                          <w:pPr>
                            <w:tabs>
                              <w:tab w:val="left" w:pos="5610"/>
                            </w:tabs>
                            <w:rPr>
                              <w:sz w:val="18"/>
                              <w:szCs w:val="18"/>
                            </w:rPr>
                          </w:pPr>
                        </w:p>
                        <w:p w14:paraId="3A966E05" w14:textId="77777777" w:rsidR="00215744" w:rsidRPr="000318AE" w:rsidRDefault="00215744" w:rsidP="000318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E2592" id="_x0000_t202" coordsize="21600,21600" o:spt="202" path="m,l,21600r21600,l21600,xe">
              <v:stroke joinstyle="miter"/>
              <v:path gradientshapeok="t" o:connecttype="rect"/>
            </v:shapetype>
            <v:shape id="Text Box 1" o:spid="_x0000_s1026" type="#_x0000_t202" style="position:absolute;margin-left:36.8pt;margin-top:2.1pt;width:650.2pt;height:35.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" filled="f" stroked="f">
              <v:textbox>
                <w:txbxContent>
                  <w:p w14:paraId="6E96217C" w14:textId="4FFD9E06" w:rsidR="00F268AD" w:rsidRPr="00F8597C" w:rsidRDefault="00F268AD" w:rsidP="00F268AD">
                    <w:pPr>
                      <w:tabs>
                        <w:tab w:val="left" w:pos="5610"/>
                      </w:tabs>
                      <w:spacing w:line="276" w:lineRule="auto"/>
                      <w:rPr>
                        <w:rFonts w:ascii="Arial" w:hAnsi="Arial" w:cs="Arial"/>
                        <w:color w:val="000000"/>
                        <w:sz w:val="21"/>
                        <w:szCs w:val="21"/>
                      </w:rPr>
                    </w:pPr>
                    <w:r w:rsidRPr="00F8597C">
                      <w:rPr>
                        <w:rFonts w:ascii="Arial" w:hAnsi="Arial" w:cs="Arial"/>
                        <w:color w:val="000000"/>
                        <w:sz w:val="21"/>
                        <w:szCs w:val="21"/>
                      </w:rPr>
                      <w:t>© 20</w:t>
                    </w:r>
                    <w:r>
                      <w:rPr>
                        <w:rFonts w:ascii="Arial" w:hAnsi="Arial" w:cs="Arial"/>
                        <w:color w:val="000000"/>
                        <w:sz w:val="21"/>
                        <w:szCs w:val="21"/>
                      </w:rPr>
                      <w:t>21</w:t>
                    </w:r>
                    <w:r w:rsidRPr="00F8597C">
                      <w:rPr>
                        <w:rFonts w:ascii="Arial" w:hAnsi="Arial" w:cs="Arial"/>
                        <w:color w:val="000000"/>
                        <w:sz w:val="21"/>
                        <w:szCs w:val="21"/>
                      </w:rPr>
                      <w:t xml:space="preserve"> Saint Mary’s Press</w:t>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r>
                    <w:r w:rsidR="00AF16C5">
                      <w:rPr>
                        <w:rFonts w:ascii="Arial" w:hAnsi="Arial" w:cs="Arial"/>
                        <w:color w:val="000000"/>
                        <w:sz w:val="21"/>
                        <w:szCs w:val="21"/>
                      </w:rPr>
                      <w:tab/>
                      <w:t xml:space="preserve">   Page </w:t>
                    </w:r>
                    <w:r w:rsidR="001D2394">
                      <w:rPr>
                        <w:rFonts w:ascii="Arial" w:hAnsi="Arial" w:cs="Arial"/>
                        <w:color w:val="000000"/>
                        <w:sz w:val="21"/>
                        <w:szCs w:val="21"/>
                      </w:rPr>
                      <w:t>2</w:t>
                    </w:r>
                  </w:p>
                  <w:p w14:paraId="108F7781" w14:textId="77777777" w:rsidR="00F268AD" w:rsidRPr="000318AE" w:rsidRDefault="00F268AD" w:rsidP="00F268AD">
                    <w:pPr>
                      <w:pStyle w:val="A-Doc"/>
                      <w:tabs>
                        <w:tab w:val="clear" w:pos="8550"/>
                        <w:tab w:val="right" w:pos="12375"/>
                      </w:tabs>
                      <w:rPr>
                        <w:rFonts w:ascii="Calibri" w:hAnsi="Calibri" w:cs="Calibri"/>
                        <w:sz w:val="22"/>
                        <w:szCs w:val="22"/>
                      </w:rPr>
                    </w:pPr>
                    <w:r w:rsidRPr="000318AE">
                      <w:rPr>
                        <w:sz w:val="19"/>
                        <w:szCs w:val="19"/>
                      </w:rPr>
                      <w:t>Liv</w:t>
                    </w:r>
                    <w:r>
                      <w:rPr>
                        <w:sz w:val="19"/>
                        <w:szCs w:val="19"/>
                      </w:rPr>
                      <w:t>e Jesus in Our Hearts</w:t>
                    </w:r>
                    <w:r w:rsidRPr="000318AE">
                      <w:rPr>
                        <w:sz w:val="19"/>
                        <w:szCs w:val="19"/>
                      </w:rPr>
                      <w:t xml:space="preserve"> Series</w:t>
                    </w:r>
                    <w:r>
                      <w:rPr>
                        <w:rFonts w:cs="Times New Roman"/>
                        <w:sz w:val="21"/>
                        <w:szCs w:val="21"/>
                      </w:rPr>
                      <w:tab/>
                    </w:r>
                    <w:r>
                      <w:t xml:space="preserve">Document </w:t>
                    </w:r>
                    <w:r w:rsidRPr="000318AE">
                      <w:t xml:space="preserve">#: </w:t>
                    </w:r>
                    <w:r w:rsidRPr="00E821C6">
                      <w:t>TX006794</w:t>
                    </w:r>
                  </w:p>
                  <w:p w14:paraId="6AE8413D" w14:textId="77777777" w:rsidR="00F268AD" w:rsidRPr="000E1ADA" w:rsidRDefault="00F268AD" w:rsidP="00F268AD">
                    <w:pPr>
                      <w:tabs>
                        <w:tab w:val="left" w:pos="5610"/>
                      </w:tabs>
                      <w:rPr>
                        <w:sz w:val="18"/>
                        <w:szCs w:val="18"/>
                      </w:rPr>
                    </w:pPr>
                  </w:p>
                  <w:p w14:paraId="3A966E05" w14:textId="77777777" w:rsidR="00215744" w:rsidRPr="000318AE" w:rsidRDefault="00215744" w:rsidP="000318AE"/>
                </w:txbxContent>
              </v:textbox>
            </v:shape>
          </w:pict>
        </mc:Fallback>
      </mc:AlternateContent>
    </w:r>
    <w:r>
      <w:rPr>
        <w:noProof/>
      </w:rPr>
      <w:drawing>
        <wp:inline distT="0" distB="0" distL="0" distR="0" wp14:anchorId="1B2E0D66" wp14:editId="50C4D0CE">
          <wp:extent cx="438150" cy="419100"/>
          <wp:effectExtent l="0" t="0" r="0" b="0"/>
          <wp:docPr id="27" name="Picture 27"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191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FE0A2" w14:textId="77777777" w:rsidR="00215744" w:rsidRDefault="00215744">
    <w:r>
      <w:rPr>
        <w:noProof/>
      </w:rPr>
      <mc:AlternateContent>
        <mc:Choice Requires="wps">
          <w:drawing>
            <wp:anchor distT="0" distB="0" distL="114300" distR="114300" simplePos="0" relativeHeight="251663872" behindDoc="0" locked="0" layoutInCell="1" allowOverlap="1" wp14:anchorId="298B4501" wp14:editId="6910AA3E">
              <wp:simplePos x="0" y="0"/>
              <wp:positionH relativeFrom="column">
                <wp:posOffset>461645</wp:posOffset>
              </wp:positionH>
              <wp:positionV relativeFrom="paragraph">
                <wp:posOffset>38100</wp:posOffset>
              </wp:positionV>
              <wp:extent cx="8044180" cy="397510"/>
              <wp:effectExtent l="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4180"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0BDDD" w14:textId="6096271B" w:rsidR="00215744" w:rsidRPr="00F8597C" w:rsidRDefault="00215744" w:rsidP="000318AE">
                          <w:pPr>
                            <w:tabs>
                              <w:tab w:val="left" w:pos="5610"/>
                            </w:tabs>
                            <w:spacing w:line="276" w:lineRule="auto"/>
                            <w:rPr>
                              <w:rFonts w:ascii="Arial" w:hAnsi="Arial" w:cs="Arial"/>
                              <w:color w:val="000000"/>
                              <w:sz w:val="21"/>
                              <w:szCs w:val="21"/>
                            </w:rPr>
                          </w:pPr>
                          <w:r w:rsidRPr="00F8597C">
                            <w:rPr>
                              <w:rFonts w:ascii="Arial" w:hAnsi="Arial" w:cs="Arial"/>
                              <w:color w:val="000000"/>
                              <w:sz w:val="21"/>
                              <w:szCs w:val="21"/>
                            </w:rPr>
                            <w:t>© 20</w:t>
                          </w:r>
                          <w:r>
                            <w:rPr>
                              <w:rFonts w:ascii="Arial" w:hAnsi="Arial" w:cs="Arial"/>
                              <w:color w:val="000000"/>
                              <w:sz w:val="21"/>
                              <w:szCs w:val="21"/>
                            </w:rPr>
                            <w:t>21</w:t>
                          </w:r>
                          <w:r w:rsidRPr="00F8597C">
                            <w:rPr>
                              <w:rFonts w:ascii="Arial" w:hAnsi="Arial" w:cs="Arial"/>
                              <w:color w:val="000000"/>
                              <w:sz w:val="21"/>
                              <w:szCs w:val="21"/>
                            </w:rPr>
                            <w:t xml:space="preserve"> Saint Mary’s Press</w:t>
                          </w:r>
                        </w:p>
                        <w:p w14:paraId="61507E0E" w14:textId="0C0AE3A0" w:rsidR="00215744" w:rsidRPr="000318AE" w:rsidRDefault="00215744" w:rsidP="00215744">
                          <w:pPr>
                            <w:pStyle w:val="A-Doc"/>
                            <w:tabs>
                              <w:tab w:val="clear" w:pos="8550"/>
                              <w:tab w:val="right" w:pos="12375"/>
                            </w:tabs>
                            <w:rPr>
                              <w:rFonts w:ascii="Calibri" w:hAnsi="Calibri" w:cs="Calibri"/>
                              <w:sz w:val="22"/>
                              <w:szCs w:val="22"/>
                            </w:rPr>
                          </w:pPr>
                          <w:r w:rsidRPr="000318AE">
                            <w:rPr>
                              <w:sz w:val="19"/>
                              <w:szCs w:val="19"/>
                            </w:rPr>
                            <w:t>Liv</w:t>
                          </w:r>
                          <w:r>
                            <w:rPr>
                              <w:sz w:val="19"/>
                              <w:szCs w:val="19"/>
                            </w:rPr>
                            <w:t>e Jesus in Our Hearts</w:t>
                          </w:r>
                          <w:r w:rsidRPr="000318AE">
                            <w:rPr>
                              <w:sz w:val="19"/>
                              <w:szCs w:val="19"/>
                            </w:rPr>
                            <w:t xml:space="preserve"> Series</w:t>
                          </w:r>
                          <w:r>
                            <w:rPr>
                              <w:rFonts w:cs="Times New Roman"/>
                              <w:sz w:val="21"/>
                              <w:szCs w:val="21"/>
                            </w:rPr>
                            <w:tab/>
                          </w:r>
                          <w:r>
                            <w:t xml:space="preserve">Document </w:t>
                          </w:r>
                          <w:r w:rsidRPr="000318AE">
                            <w:t xml:space="preserve">#: </w:t>
                          </w:r>
                          <w:r w:rsidR="00E821C6" w:rsidRPr="00E821C6">
                            <w:t>TX006794</w:t>
                          </w:r>
                        </w:p>
                        <w:p w14:paraId="6800D6D2" w14:textId="77777777" w:rsidR="00215744" w:rsidRPr="000E1ADA" w:rsidRDefault="0021574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98B4501" id="_x0000_t202" coordsize="21600,21600" o:spt="202" path="m,l,21600r21600,l21600,xe">
              <v:stroke joinstyle="miter"/>
              <v:path gradientshapeok="t" o:connecttype="rect"/>
            </v:shapetype>
            <v:shape id="Text Box 2" o:spid="_x0000_s1027" type="#_x0000_t202" style="position:absolute;margin-left:36.35pt;margin-top:3pt;width:633.4pt;height:31.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" filled="f" stroked="f">
              <v:textbox>
                <w:txbxContent>
                  <w:p w14:paraId="1410BDDD" w14:textId="6096271B" w:rsidR="00215744" w:rsidRPr="00F8597C" w:rsidRDefault="00215744" w:rsidP="000318AE">
                    <w:pPr>
                      <w:tabs>
                        <w:tab w:val="left" w:pos="5610"/>
                      </w:tabs>
                      <w:spacing w:line="276" w:lineRule="auto"/>
                      <w:rPr>
                        <w:rFonts w:ascii="Arial" w:hAnsi="Arial" w:cs="Arial"/>
                        <w:color w:val="000000"/>
                        <w:sz w:val="21"/>
                        <w:szCs w:val="21"/>
                      </w:rPr>
                    </w:pPr>
                    <w:r w:rsidRPr="00F8597C">
                      <w:rPr>
                        <w:rFonts w:ascii="Arial" w:hAnsi="Arial" w:cs="Arial"/>
                        <w:color w:val="000000"/>
                        <w:sz w:val="21"/>
                        <w:szCs w:val="21"/>
                      </w:rPr>
                      <w:t>© 20</w:t>
                    </w:r>
                    <w:r>
                      <w:rPr>
                        <w:rFonts w:ascii="Arial" w:hAnsi="Arial" w:cs="Arial"/>
                        <w:color w:val="000000"/>
                        <w:sz w:val="21"/>
                        <w:szCs w:val="21"/>
                      </w:rPr>
                      <w:t>21</w:t>
                    </w:r>
                    <w:r w:rsidRPr="00F8597C">
                      <w:rPr>
                        <w:rFonts w:ascii="Arial" w:hAnsi="Arial" w:cs="Arial"/>
                        <w:color w:val="000000"/>
                        <w:sz w:val="21"/>
                        <w:szCs w:val="21"/>
                      </w:rPr>
                      <w:t xml:space="preserve"> Saint Mary’s Press</w:t>
                    </w:r>
                  </w:p>
                  <w:p w14:paraId="61507E0E" w14:textId="0C0AE3A0" w:rsidR="00215744" w:rsidRPr="000318AE" w:rsidRDefault="00215744" w:rsidP="00215744">
                    <w:pPr>
                      <w:pStyle w:val="A-Doc"/>
                      <w:tabs>
                        <w:tab w:val="clear" w:pos="8550"/>
                        <w:tab w:val="right" w:pos="12375"/>
                      </w:tabs>
                      <w:rPr>
                        <w:rFonts w:ascii="Calibri" w:hAnsi="Calibri" w:cs="Calibri"/>
                        <w:sz w:val="22"/>
                        <w:szCs w:val="22"/>
                      </w:rPr>
                    </w:pPr>
                    <w:r w:rsidRPr="000318AE">
                      <w:rPr>
                        <w:sz w:val="19"/>
                        <w:szCs w:val="19"/>
                      </w:rPr>
                      <w:t>Liv</w:t>
                    </w:r>
                    <w:r>
                      <w:rPr>
                        <w:sz w:val="19"/>
                        <w:szCs w:val="19"/>
                      </w:rPr>
                      <w:t>e Jesus in Our Hearts</w:t>
                    </w:r>
                    <w:r w:rsidRPr="000318AE">
                      <w:rPr>
                        <w:sz w:val="19"/>
                        <w:szCs w:val="19"/>
                      </w:rPr>
                      <w:t xml:space="preserve"> Series</w:t>
                    </w:r>
                    <w:r>
                      <w:rPr>
                        <w:rFonts w:cs="Times New Roman"/>
                        <w:sz w:val="21"/>
                        <w:szCs w:val="21"/>
                      </w:rPr>
                      <w:tab/>
                    </w:r>
                    <w:r>
                      <w:t xml:space="preserve">Document </w:t>
                    </w:r>
                    <w:r w:rsidRPr="000318AE">
                      <w:t xml:space="preserve">#: </w:t>
                    </w:r>
                    <w:r w:rsidR="00E821C6" w:rsidRPr="00E821C6">
                      <w:t>TX006794</w:t>
                    </w:r>
                  </w:p>
                  <w:p w14:paraId="6800D6D2" w14:textId="77777777" w:rsidR="00215744" w:rsidRPr="000E1ADA" w:rsidRDefault="00215744" w:rsidP="000318AE">
                    <w:pPr>
                      <w:tabs>
                        <w:tab w:val="left" w:pos="5610"/>
                      </w:tabs>
                      <w:rPr>
                        <w:sz w:val="18"/>
                        <w:szCs w:val="18"/>
                      </w:rPr>
                    </w:pPr>
                  </w:p>
                </w:txbxContent>
              </v:textbox>
            </v:shape>
          </w:pict>
        </mc:Fallback>
      </mc:AlternateContent>
    </w:r>
    <w:r>
      <w:rPr>
        <w:noProof/>
      </w:rPr>
      <w:drawing>
        <wp:inline distT="0" distB="0" distL="0" distR="0" wp14:anchorId="47711110" wp14:editId="57A8750B">
          <wp:extent cx="438150" cy="419100"/>
          <wp:effectExtent l="0" t="0" r="0" b="0"/>
          <wp:docPr id="28" name="Picture 28"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191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A6C87" w14:textId="77777777" w:rsidR="001D2394" w:rsidRPr="00F82D2A" w:rsidRDefault="001D2394" w:rsidP="00F82D2A">
    <w:r>
      <w:rPr>
        <w:noProof/>
      </w:rPr>
      <mc:AlternateContent>
        <mc:Choice Requires="wps">
          <w:drawing>
            <wp:anchor distT="0" distB="0" distL="114300" distR="114300" simplePos="0" relativeHeight="251666944" behindDoc="0" locked="0" layoutInCell="1" allowOverlap="1" wp14:anchorId="25926AE2" wp14:editId="7D1B330B">
              <wp:simplePos x="0" y="0"/>
              <wp:positionH relativeFrom="column">
                <wp:posOffset>467360</wp:posOffset>
              </wp:positionH>
              <wp:positionV relativeFrom="paragraph">
                <wp:posOffset>26670</wp:posOffset>
              </wp:positionV>
              <wp:extent cx="8257540" cy="44704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754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24203" w14:textId="397E3A55" w:rsidR="001D2394" w:rsidRPr="00F8597C" w:rsidRDefault="001D2394" w:rsidP="00F268AD">
                          <w:pPr>
                            <w:tabs>
                              <w:tab w:val="left" w:pos="5610"/>
                            </w:tabs>
                            <w:spacing w:line="276" w:lineRule="auto"/>
                            <w:rPr>
                              <w:rFonts w:ascii="Arial" w:hAnsi="Arial" w:cs="Arial"/>
                              <w:color w:val="000000"/>
                              <w:sz w:val="21"/>
                              <w:szCs w:val="21"/>
                            </w:rPr>
                          </w:pPr>
                          <w:r w:rsidRPr="00F8597C">
                            <w:rPr>
                              <w:rFonts w:ascii="Arial" w:hAnsi="Arial" w:cs="Arial"/>
                              <w:color w:val="000000"/>
                              <w:sz w:val="21"/>
                              <w:szCs w:val="21"/>
                            </w:rPr>
                            <w:t>© 20</w:t>
                          </w:r>
                          <w:r>
                            <w:rPr>
                              <w:rFonts w:ascii="Arial" w:hAnsi="Arial" w:cs="Arial"/>
                              <w:color w:val="000000"/>
                              <w:sz w:val="21"/>
                              <w:szCs w:val="21"/>
                            </w:rPr>
                            <w:t>21</w:t>
                          </w:r>
                          <w:r w:rsidRPr="00F8597C">
                            <w:rPr>
                              <w:rFonts w:ascii="Arial" w:hAnsi="Arial" w:cs="Arial"/>
                              <w:color w:val="000000"/>
                              <w:sz w:val="21"/>
                              <w:szCs w:val="21"/>
                            </w:rPr>
                            <w:t xml:space="preserve"> Saint Mary’s Press</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 xml:space="preserve">   Page </w:t>
                          </w:r>
                          <w:r w:rsidR="000C1F40">
                            <w:rPr>
                              <w:rFonts w:ascii="Arial" w:hAnsi="Arial" w:cs="Arial"/>
                              <w:color w:val="000000"/>
                              <w:sz w:val="21"/>
                              <w:szCs w:val="21"/>
                            </w:rPr>
                            <w:t>2</w:t>
                          </w:r>
                        </w:p>
                        <w:p w14:paraId="004B2344" w14:textId="77777777" w:rsidR="001D2394" w:rsidRPr="000318AE" w:rsidRDefault="001D2394" w:rsidP="00F268AD">
                          <w:pPr>
                            <w:pStyle w:val="A-Doc"/>
                            <w:tabs>
                              <w:tab w:val="clear" w:pos="8550"/>
                              <w:tab w:val="right" w:pos="12375"/>
                            </w:tabs>
                            <w:rPr>
                              <w:rFonts w:ascii="Calibri" w:hAnsi="Calibri" w:cs="Calibri"/>
                              <w:sz w:val="22"/>
                              <w:szCs w:val="22"/>
                            </w:rPr>
                          </w:pPr>
                          <w:r w:rsidRPr="000318AE">
                            <w:rPr>
                              <w:sz w:val="19"/>
                              <w:szCs w:val="19"/>
                            </w:rPr>
                            <w:t>Liv</w:t>
                          </w:r>
                          <w:r>
                            <w:rPr>
                              <w:sz w:val="19"/>
                              <w:szCs w:val="19"/>
                            </w:rPr>
                            <w:t>e Jesus in Our Hearts</w:t>
                          </w:r>
                          <w:r w:rsidRPr="000318AE">
                            <w:rPr>
                              <w:sz w:val="19"/>
                              <w:szCs w:val="19"/>
                            </w:rPr>
                            <w:t xml:space="preserve"> Series</w:t>
                          </w:r>
                          <w:r>
                            <w:rPr>
                              <w:rFonts w:cs="Times New Roman"/>
                              <w:sz w:val="21"/>
                              <w:szCs w:val="21"/>
                            </w:rPr>
                            <w:tab/>
                          </w:r>
                          <w:r>
                            <w:t xml:space="preserve">Document </w:t>
                          </w:r>
                          <w:r w:rsidRPr="000318AE">
                            <w:t xml:space="preserve">#: </w:t>
                          </w:r>
                          <w:r w:rsidRPr="00E821C6">
                            <w:t>TX006794</w:t>
                          </w:r>
                        </w:p>
                        <w:p w14:paraId="5D94A7B1" w14:textId="77777777" w:rsidR="001D2394" w:rsidRPr="000E1ADA" w:rsidRDefault="001D2394" w:rsidP="00F268AD">
                          <w:pPr>
                            <w:tabs>
                              <w:tab w:val="left" w:pos="5610"/>
                            </w:tabs>
                            <w:rPr>
                              <w:sz w:val="18"/>
                              <w:szCs w:val="18"/>
                            </w:rPr>
                          </w:pPr>
                        </w:p>
                        <w:p w14:paraId="2AF20FCA" w14:textId="77777777" w:rsidR="001D2394" w:rsidRPr="000318AE" w:rsidRDefault="001D2394" w:rsidP="000318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926AE2" id="_x0000_t202" coordsize="21600,21600" o:spt="202" path="m,l,21600r21600,l21600,xe">
              <v:stroke joinstyle="miter"/>
              <v:path gradientshapeok="t" o:connecttype="rect"/>
            </v:shapetype>
            <v:shape id="_x0000_s1028" type="#_x0000_t202" style="position:absolute;margin-left:36.8pt;margin-top:2.1pt;width:650.2pt;height:35.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" filled="f" stroked="f">
              <v:textbox>
                <w:txbxContent>
                  <w:p w14:paraId="1F224203" w14:textId="397E3A55" w:rsidR="001D2394" w:rsidRPr="00F8597C" w:rsidRDefault="001D2394" w:rsidP="00F268AD">
                    <w:pPr>
                      <w:tabs>
                        <w:tab w:val="left" w:pos="5610"/>
                      </w:tabs>
                      <w:spacing w:line="276" w:lineRule="auto"/>
                      <w:rPr>
                        <w:rFonts w:ascii="Arial" w:hAnsi="Arial" w:cs="Arial"/>
                        <w:color w:val="000000"/>
                        <w:sz w:val="21"/>
                        <w:szCs w:val="21"/>
                      </w:rPr>
                    </w:pPr>
                    <w:r w:rsidRPr="00F8597C">
                      <w:rPr>
                        <w:rFonts w:ascii="Arial" w:hAnsi="Arial" w:cs="Arial"/>
                        <w:color w:val="000000"/>
                        <w:sz w:val="21"/>
                        <w:szCs w:val="21"/>
                      </w:rPr>
                      <w:t>© 20</w:t>
                    </w:r>
                    <w:r>
                      <w:rPr>
                        <w:rFonts w:ascii="Arial" w:hAnsi="Arial" w:cs="Arial"/>
                        <w:color w:val="000000"/>
                        <w:sz w:val="21"/>
                        <w:szCs w:val="21"/>
                      </w:rPr>
                      <w:t>21</w:t>
                    </w:r>
                    <w:r w:rsidRPr="00F8597C">
                      <w:rPr>
                        <w:rFonts w:ascii="Arial" w:hAnsi="Arial" w:cs="Arial"/>
                        <w:color w:val="000000"/>
                        <w:sz w:val="21"/>
                        <w:szCs w:val="21"/>
                      </w:rPr>
                      <w:t xml:space="preserve"> Saint Mary’s Press</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 xml:space="preserve">   Page </w:t>
                    </w:r>
                    <w:r w:rsidR="000C1F40">
                      <w:rPr>
                        <w:rFonts w:ascii="Arial" w:hAnsi="Arial" w:cs="Arial"/>
                        <w:color w:val="000000"/>
                        <w:sz w:val="21"/>
                        <w:szCs w:val="21"/>
                      </w:rPr>
                      <w:t>2</w:t>
                    </w:r>
                  </w:p>
                  <w:p w14:paraId="004B2344" w14:textId="77777777" w:rsidR="001D2394" w:rsidRPr="000318AE" w:rsidRDefault="001D2394" w:rsidP="00F268AD">
                    <w:pPr>
                      <w:pStyle w:val="A-Doc"/>
                      <w:tabs>
                        <w:tab w:val="clear" w:pos="8550"/>
                        <w:tab w:val="right" w:pos="12375"/>
                      </w:tabs>
                      <w:rPr>
                        <w:rFonts w:ascii="Calibri" w:hAnsi="Calibri" w:cs="Calibri"/>
                        <w:sz w:val="22"/>
                        <w:szCs w:val="22"/>
                      </w:rPr>
                    </w:pPr>
                    <w:r w:rsidRPr="000318AE">
                      <w:rPr>
                        <w:sz w:val="19"/>
                        <w:szCs w:val="19"/>
                      </w:rPr>
                      <w:t>Liv</w:t>
                    </w:r>
                    <w:r>
                      <w:rPr>
                        <w:sz w:val="19"/>
                        <w:szCs w:val="19"/>
                      </w:rPr>
                      <w:t>e Jesus in Our Hearts</w:t>
                    </w:r>
                    <w:r w:rsidRPr="000318AE">
                      <w:rPr>
                        <w:sz w:val="19"/>
                        <w:szCs w:val="19"/>
                      </w:rPr>
                      <w:t xml:space="preserve"> Series</w:t>
                    </w:r>
                    <w:r>
                      <w:rPr>
                        <w:rFonts w:cs="Times New Roman"/>
                        <w:sz w:val="21"/>
                        <w:szCs w:val="21"/>
                      </w:rPr>
                      <w:tab/>
                    </w:r>
                    <w:r>
                      <w:t xml:space="preserve">Document </w:t>
                    </w:r>
                    <w:r w:rsidRPr="000318AE">
                      <w:t xml:space="preserve">#: </w:t>
                    </w:r>
                    <w:r w:rsidRPr="00E821C6">
                      <w:t>TX006794</w:t>
                    </w:r>
                  </w:p>
                  <w:p w14:paraId="5D94A7B1" w14:textId="77777777" w:rsidR="001D2394" w:rsidRPr="000E1ADA" w:rsidRDefault="001D2394" w:rsidP="00F268AD">
                    <w:pPr>
                      <w:tabs>
                        <w:tab w:val="left" w:pos="5610"/>
                      </w:tabs>
                      <w:rPr>
                        <w:sz w:val="18"/>
                        <w:szCs w:val="18"/>
                      </w:rPr>
                    </w:pPr>
                  </w:p>
                  <w:p w14:paraId="2AF20FCA" w14:textId="77777777" w:rsidR="001D2394" w:rsidRPr="000318AE" w:rsidRDefault="001D2394" w:rsidP="000318AE"/>
                </w:txbxContent>
              </v:textbox>
            </v:shape>
          </w:pict>
        </mc:Fallback>
      </mc:AlternateContent>
    </w:r>
    <w:r>
      <w:rPr>
        <w:noProof/>
      </w:rPr>
      <w:drawing>
        <wp:inline distT="0" distB="0" distL="0" distR="0" wp14:anchorId="17823020" wp14:editId="787CEA4D">
          <wp:extent cx="438150" cy="419100"/>
          <wp:effectExtent l="0" t="0" r="0" b="0"/>
          <wp:docPr id="2" name="Picture 2"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191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EF22A" w14:textId="77777777" w:rsidR="000C1F40" w:rsidRPr="00F82D2A" w:rsidRDefault="000C1F40" w:rsidP="00F82D2A">
    <w:r>
      <w:rPr>
        <w:noProof/>
      </w:rPr>
      <mc:AlternateContent>
        <mc:Choice Requires="wps">
          <w:drawing>
            <wp:anchor distT="0" distB="0" distL="114300" distR="114300" simplePos="0" relativeHeight="251668992" behindDoc="0" locked="0" layoutInCell="1" allowOverlap="1" wp14:anchorId="7B6D2BF1" wp14:editId="263BB1F7">
              <wp:simplePos x="0" y="0"/>
              <wp:positionH relativeFrom="column">
                <wp:posOffset>467360</wp:posOffset>
              </wp:positionH>
              <wp:positionV relativeFrom="paragraph">
                <wp:posOffset>26670</wp:posOffset>
              </wp:positionV>
              <wp:extent cx="8257540" cy="44704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754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7C5AF" w14:textId="77777777" w:rsidR="000C1F40" w:rsidRPr="00F8597C" w:rsidRDefault="000C1F40" w:rsidP="00F268AD">
                          <w:pPr>
                            <w:tabs>
                              <w:tab w:val="left" w:pos="5610"/>
                            </w:tabs>
                            <w:spacing w:line="276" w:lineRule="auto"/>
                            <w:rPr>
                              <w:rFonts w:ascii="Arial" w:hAnsi="Arial" w:cs="Arial"/>
                              <w:color w:val="000000"/>
                              <w:sz w:val="21"/>
                              <w:szCs w:val="21"/>
                            </w:rPr>
                          </w:pPr>
                          <w:r w:rsidRPr="00F8597C">
                            <w:rPr>
                              <w:rFonts w:ascii="Arial" w:hAnsi="Arial" w:cs="Arial"/>
                              <w:color w:val="000000"/>
                              <w:sz w:val="21"/>
                              <w:szCs w:val="21"/>
                            </w:rPr>
                            <w:t>© 20</w:t>
                          </w:r>
                          <w:r>
                            <w:rPr>
                              <w:rFonts w:ascii="Arial" w:hAnsi="Arial" w:cs="Arial"/>
                              <w:color w:val="000000"/>
                              <w:sz w:val="21"/>
                              <w:szCs w:val="21"/>
                            </w:rPr>
                            <w:t>21</w:t>
                          </w:r>
                          <w:r w:rsidRPr="00F8597C">
                            <w:rPr>
                              <w:rFonts w:ascii="Arial" w:hAnsi="Arial" w:cs="Arial"/>
                              <w:color w:val="000000"/>
                              <w:sz w:val="21"/>
                              <w:szCs w:val="21"/>
                            </w:rPr>
                            <w:t xml:space="preserve"> Saint Mary’s Press</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 xml:space="preserve">   Page 3</w:t>
                          </w:r>
                        </w:p>
                        <w:p w14:paraId="26F7A22B" w14:textId="77777777" w:rsidR="000C1F40" w:rsidRPr="000318AE" w:rsidRDefault="000C1F40" w:rsidP="00F268AD">
                          <w:pPr>
                            <w:pStyle w:val="A-Doc"/>
                            <w:tabs>
                              <w:tab w:val="clear" w:pos="8550"/>
                              <w:tab w:val="right" w:pos="12375"/>
                            </w:tabs>
                            <w:rPr>
                              <w:rFonts w:ascii="Calibri" w:hAnsi="Calibri" w:cs="Calibri"/>
                              <w:sz w:val="22"/>
                              <w:szCs w:val="22"/>
                            </w:rPr>
                          </w:pPr>
                          <w:r w:rsidRPr="000318AE">
                            <w:rPr>
                              <w:sz w:val="19"/>
                              <w:szCs w:val="19"/>
                            </w:rPr>
                            <w:t>Liv</w:t>
                          </w:r>
                          <w:r>
                            <w:rPr>
                              <w:sz w:val="19"/>
                              <w:szCs w:val="19"/>
                            </w:rPr>
                            <w:t>e Jesus in Our Hearts</w:t>
                          </w:r>
                          <w:r w:rsidRPr="000318AE">
                            <w:rPr>
                              <w:sz w:val="19"/>
                              <w:szCs w:val="19"/>
                            </w:rPr>
                            <w:t xml:space="preserve"> Series</w:t>
                          </w:r>
                          <w:r>
                            <w:rPr>
                              <w:rFonts w:cs="Times New Roman"/>
                              <w:sz w:val="21"/>
                              <w:szCs w:val="21"/>
                            </w:rPr>
                            <w:tab/>
                          </w:r>
                          <w:r>
                            <w:t xml:space="preserve">Document </w:t>
                          </w:r>
                          <w:r w:rsidRPr="000318AE">
                            <w:t xml:space="preserve">#: </w:t>
                          </w:r>
                          <w:r w:rsidRPr="00E821C6">
                            <w:t>TX006794</w:t>
                          </w:r>
                        </w:p>
                        <w:p w14:paraId="05150C10" w14:textId="77777777" w:rsidR="000C1F40" w:rsidRPr="000E1ADA" w:rsidRDefault="000C1F40" w:rsidP="00F268AD">
                          <w:pPr>
                            <w:tabs>
                              <w:tab w:val="left" w:pos="5610"/>
                            </w:tabs>
                            <w:rPr>
                              <w:sz w:val="18"/>
                              <w:szCs w:val="18"/>
                            </w:rPr>
                          </w:pPr>
                        </w:p>
                        <w:p w14:paraId="137C7D62" w14:textId="77777777" w:rsidR="000C1F40" w:rsidRPr="000318AE" w:rsidRDefault="000C1F40" w:rsidP="000318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6D2BF1" id="_x0000_t202" coordsize="21600,21600" o:spt="202" path="m,l,21600r21600,l21600,xe">
              <v:stroke joinstyle="miter"/>
              <v:path gradientshapeok="t" o:connecttype="rect"/>
            </v:shapetype>
            <v:shape id="Text Box 5" o:spid="_x0000_s1029" type="#_x0000_t202" style="position:absolute;margin-left:36.8pt;margin-top:2.1pt;width:650.2pt;height:35.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" filled="f" stroked="f">
              <v:textbox>
                <w:txbxContent>
                  <w:p w14:paraId="4CC7C5AF" w14:textId="77777777" w:rsidR="000C1F40" w:rsidRPr="00F8597C" w:rsidRDefault="000C1F40" w:rsidP="00F268AD">
                    <w:pPr>
                      <w:tabs>
                        <w:tab w:val="left" w:pos="5610"/>
                      </w:tabs>
                      <w:spacing w:line="276" w:lineRule="auto"/>
                      <w:rPr>
                        <w:rFonts w:ascii="Arial" w:hAnsi="Arial" w:cs="Arial"/>
                        <w:color w:val="000000"/>
                        <w:sz w:val="21"/>
                        <w:szCs w:val="21"/>
                      </w:rPr>
                    </w:pPr>
                    <w:r w:rsidRPr="00F8597C">
                      <w:rPr>
                        <w:rFonts w:ascii="Arial" w:hAnsi="Arial" w:cs="Arial"/>
                        <w:color w:val="000000"/>
                        <w:sz w:val="21"/>
                        <w:szCs w:val="21"/>
                      </w:rPr>
                      <w:t>© 20</w:t>
                    </w:r>
                    <w:r>
                      <w:rPr>
                        <w:rFonts w:ascii="Arial" w:hAnsi="Arial" w:cs="Arial"/>
                        <w:color w:val="000000"/>
                        <w:sz w:val="21"/>
                        <w:szCs w:val="21"/>
                      </w:rPr>
                      <w:t>21</w:t>
                    </w:r>
                    <w:r w:rsidRPr="00F8597C">
                      <w:rPr>
                        <w:rFonts w:ascii="Arial" w:hAnsi="Arial" w:cs="Arial"/>
                        <w:color w:val="000000"/>
                        <w:sz w:val="21"/>
                        <w:szCs w:val="21"/>
                      </w:rPr>
                      <w:t xml:space="preserve"> Saint Mary’s Press</w:t>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r>
                    <w:r>
                      <w:rPr>
                        <w:rFonts w:ascii="Arial" w:hAnsi="Arial" w:cs="Arial"/>
                        <w:color w:val="000000"/>
                        <w:sz w:val="21"/>
                        <w:szCs w:val="21"/>
                      </w:rPr>
                      <w:tab/>
                      <w:t xml:space="preserve">   Page 3</w:t>
                    </w:r>
                  </w:p>
                  <w:p w14:paraId="26F7A22B" w14:textId="77777777" w:rsidR="000C1F40" w:rsidRPr="000318AE" w:rsidRDefault="000C1F40" w:rsidP="00F268AD">
                    <w:pPr>
                      <w:pStyle w:val="A-Doc"/>
                      <w:tabs>
                        <w:tab w:val="clear" w:pos="8550"/>
                        <w:tab w:val="right" w:pos="12375"/>
                      </w:tabs>
                      <w:rPr>
                        <w:rFonts w:ascii="Calibri" w:hAnsi="Calibri" w:cs="Calibri"/>
                        <w:sz w:val="22"/>
                        <w:szCs w:val="22"/>
                      </w:rPr>
                    </w:pPr>
                    <w:r w:rsidRPr="000318AE">
                      <w:rPr>
                        <w:sz w:val="19"/>
                        <w:szCs w:val="19"/>
                      </w:rPr>
                      <w:t>Liv</w:t>
                    </w:r>
                    <w:r>
                      <w:rPr>
                        <w:sz w:val="19"/>
                        <w:szCs w:val="19"/>
                      </w:rPr>
                      <w:t>e Jesus in Our Hearts</w:t>
                    </w:r>
                    <w:r w:rsidRPr="000318AE">
                      <w:rPr>
                        <w:sz w:val="19"/>
                        <w:szCs w:val="19"/>
                      </w:rPr>
                      <w:t xml:space="preserve"> Series</w:t>
                    </w:r>
                    <w:r>
                      <w:rPr>
                        <w:rFonts w:cs="Times New Roman"/>
                        <w:sz w:val="21"/>
                        <w:szCs w:val="21"/>
                      </w:rPr>
                      <w:tab/>
                    </w:r>
                    <w:r>
                      <w:t xml:space="preserve">Document </w:t>
                    </w:r>
                    <w:r w:rsidRPr="000318AE">
                      <w:t xml:space="preserve">#: </w:t>
                    </w:r>
                    <w:r w:rsidRPr="00E821C6">
                      <w:t>TX006794</w:t>
                    </w:r>
                  </w:p>
                  <w:p w14:paraId="05150C10" w14:textId="77777777" w:rsidR="000C1F40" w:rsidRPr="000E1ADA" w:rsidRDefault="000C1F40" w:rsidP="00F268AD">
                    <w:pPr>
                      <w:tabs>
                        <w:tab w:val="left" w:pos="5610"/>
                      </w:tabs>
                      <w:rPr>
                        <w:sz w:val="18"/>
                        <w:szCs w:val="18"/>
                      </w:rPr>
                    </w:pPr>
                  </w:p>
                  <w:p w14:paraId="137C7D62" w14:textId="77777777" w:rsidR="000C1F40" w:rsidRPr="000318AE" w:rsidRDefault="000C1F40" w:rsidP="000318AE"/>
                </w:txbxContent>
              </v:textbox>
            </v:shape>
          </w:pict>
        </mc:Fallback>
      </mc:AlternateContent>
    </w:r>
    <w:r>
      <w:rPr>
        <w:noProof/>
      </w:rPr>
      <w:drawing>
        <wp:inline distT="0" distB="0" distL="0" distR="0" wp14:anchorId="5B271C7B" wp14:editId="067C8D07">
          <wp:extent cx="438150" cy="419100"/>
          <wp:effectExtent l="0" t="0" r="0" b="0"/>
          <wp:docPr id="6" name="Picture 6"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191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762B3" w14:textId="77777777" w:rsidR="00DF4819" w:rsidRDefault="00DF4819" w:rsidP="004D0079">
      <w:r>
        <w:separator/>
      </w:r>
    </w:p>
    <w:p w14:paraId="70522BAA" w14:textId="77777777" w:rsidR="00DF4819" w:rsidRDefault="00DF4819"/>
  </w:footnote>
  <w:footnote w:type="continuationSeparator" w:id="0">
    <w:p w14:paraId="1C89F0F2" w14:textId="77777777" w:rsidR="00DF4819" w:rsidRDefault="00DF4819" w:rsidP="004D0079">
      <w:r>
        <w:continuationSeparator/>
      </w:r>
    </w:p>
    <w:p w14:paraId="72ED3433" w14:textId="77777777" w:rsidR="00DF4819" w:rsidRDefault="00DF48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EC256" w14:textId="67F4E7CC" w:rsidR="00215744" w:rsidRDefault="000B2021" w:rsidP="001379AD">
    <w:pPr>
      <w:pStyle w:val="A-Header-articletitlepage2"/>
      <w:rPr>
        <w:rFonts w:cs="Times New Roman"/>
      </w:rPr>
    </w:pPr>
    <w:r>
      <w:t>The Eucharist in Scripture Answer Key</w:t>
    </w:r>
    <w:r w:rsidR="00215744">
      <w:rPr>
        <w:rFonts w:cs="Times New Roman"/>
      </w:rPr>
      <w:tab/>
    </w:r>
  </w:p>
  <w:p w14:paraId="19F20123" w14:textId="77777777" w:rsidR="00215744" w:rsidRDefault="002157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B09C5" w14:textId="77777777" w:rsidR="00215744" w:rsidRPr="00E33E45" w:rsidRDefault="00215744">
    <w:pPr>
      <w:pStyle w:val="Header"/>
      <w:rPr>
        <w:rFonts w:ascii="Arial" w:hAnsi="Arial" w:cs="Arial"/>
        <w:i/>
        <w:iCs/>
      </w:rPr>
    </w:pPr>
    <w:r w:rsidRPr="00E33E45">
      <w:rPr>
        <w:rFonts w:ascii="Arial" w:hAnsi="Arial" w:cs="Arial"/>
        <w:i/>
        <w:iCs/>
      </w:rPr>
      <w:t>Sacraments and God’s Grace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76C4A" w14:textId="77777777" w:rsidR="00F03ED0" w:rsidRDefault="00F03ED0" w:rsidP="00F03ED0">
    <w:pPr>
      <w:pStyle w:val="A-Header-articletitlepage2"/>
    </w:pPr>
    <w:r>
      <w:t>Article Title</w:t>
    </w:r>
  </w:p>
  <w:p w14:paraId="63422B5F" w14:textId="77777777" w:rsidR="00F03ED0" w:rsidRPr="00F03ED0" w:rsidRDefault="00F03ED0" w:rsidP="00F03E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E43E3"/>
    <w:multiLevelType w:val="hybridMultilevel"/>
    <w:tmpl w:val="2FBA6092"/>
    <w:lvl w:ilvl="0" w:tplc="F75C2732">
      <w:start w:val="1"/>
      <w:numFmt w:val="upperLetter"/>
      <w:pStyle w:val="A-AnswerKey-EssayQuestions"/>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9F229C3"/>
    <w:multiLevelType w:val="hybridMultilevel"/>
    <w:tmpl w:val="EF9AA146"/>
    <w:lvl w:ilvl="0" w:tplc="6D5AB728">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3"/>
  </w:num>
  <w:num w:numId="8">
    <w:abstractNumId w:val="7"/>
  </w:num>
  <w:num w:numId="9">
    <w:abstractNumId w:val="6"/>
  </w:num>
  <w:num w:numId="10">
    <w:abstractNumId w:val="11"/>
  </w:num>
  <w:num w:numId="11">
    <w:abstractNumId w:val="1"/>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UwNzAwMzA3NDQzNLNU0lEKTi0uzszPAykwrAUAYPVxPiwAAAA="/>
  </w:docVars>
  <w:rsids>
    <w:rsidRoot w:val="00500FAD"/>
    <w:rsid w:val="00000FA3"/>
    <w:rsid w:val="00002CA2"/>
    <w:rsid w:val="00016790"/>
    <w:rsid w:val="00016DCF"/>
    <w:rsid w:val="000174A3"/>
    <w:rsid w:val="0002055A"/>
    <w:rsid w:val="000262AD"/>
    <w:rsid w:val="00026B17"/>
    <w:rsid w:val="000318AE"/>
    <w:rsid w:val="00041F4E"/>
    <w:rsid w:val="00056DA9"/>
    <w:rsid w:val="00064876"/>
    <w:rsid w:val="00084EB9"/>
    <w:rsid w:val="00087C51"/>
    <w:rsid w:val="00090AA2"/>
    <w:rsid w:val="00093CB0"/>
    <w:rsid w:val="000A391A"/>
    <w:rsid w:val="000B2021"/>
    <w:rsid w:val="000B41FA"/>
    <w:rsid w:val="000B4E68"/>
    <w:rsid w:val="000C1F40"/>
    <w:rsid w:val="000C5F25"/>
    <w:rsid w:val="000C738C"/>
    <w:rsid w:val="000D3576"/>
    <w:rsid w:val="000D4538"/>
    <w:rsid w:val="000D5ED9"/>
    <w:rsid w:val="000E1ADA"/>
    <w:rsid w:val="000E564B"/>
    <w:rsid w:val="000E7920"/>
    <w:rsid w:val="000F3E56"/>
    <w:rsid w:val="000F6CCE"/>
    <w:rsid w:val="00103E1C"/>
    <w:rsid w:val="00122197"/>
    <w:rsid w:val="001309E6"/>
    <w:rsid w:val="00130AE1"/>
    <w:rsid w:val="001334C6"/>
    <w:rsid w:val="00146977"/>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D2394"/>
    <w:rsid w:val="001E6182"/>
    <w:rsid w:val="001E64A9"/>
    <w:rsid w:val="001E79E6"/>
    <w:rsid w:val="001F322F"/>
    <w:rsid w:val="001F7384"/>
    <w:rsid w:val="0020638E"/>
    <w:rsid w:val="00212D11"/>
    <w:rsid w:val="00215744"/>
    <w:rsid w:val="00225121"/>
    <w:rsid w:val="00225B1E"/>
    <w:rsid w:val="00231C40"/>
    <w:rsid w:val="00231F17"/>
    <w:rsid w:val="00236F06"/>
    <w:rsid w:val="002462B2"/>
    <w:rsid w:val="00254E02"/>
    <w:rsid w:val="0026071A"/>
    <w:rsid w:val="00261080"/>
    <w:rsid w:val="00264312"/>
    <w:rsid w:val="00265087"/>
    <w:rsid w:val="002724DB"/>
    <w:rsid w:val="00272AE8"/>
    <w:rsid w:val="0028182B"/>
    <w:rsid w:val="002837A7"/>
    <w:rsid w:val="00284A63"/>
    <w:rsid w:val="00285748"/>
    <w:rsid w:val="00287FF0"/>
    <w:rsid w:val="00292C4F"/>
    <w:rsid w:val="002A4E6A"/>
    <w:rsid w:val="002A74AD"/>
    <w:rsid w:val="002D0851"/>
    <w:rsid w:val="002D70D8"/>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53A3"/>
    <w:rsid w:val="00326542"/>
    <w:rsid w:val="00333FAE"/>
    <w:rsid w:val="00335771"/>
    <w:rsid w:val="003365CF"/>
    <w:rsid w:val="00337622"/>
    <w:rsid w:val="00340334"/>
    <w:rsid w:val="00344B5F"/>
    <w:rsid w:val="003477AC"/>
    <w:rsid w:val="00354AE8"/>
    <w:rsid w:val="0037014E"/>
    <w:rsid w:val="003739CB"/>
    <w:rsid w:val="00373E65"/>
    <w:rsid w:val="0038139E"/>
    <w:rsid w:val="00386121"/>
    <w:rsid w:val="00395C22"/>
    <w:rsid w:val="003A7D7A"/>
    <w:rsid w:val="003B0E7A"/>
    <w:rsid w:val="003C7B5F"/>
    <w:rsid w:val="003D2C35"/>
    <w:rsid w:val="003D2E5E"/>
    <w:rsid w:val="003D333A"/>
    <w:rsid w:val="003D381C"/>
    <w:rsid w:val="003D4B27"/>
    <w:rsid w:val="003E24F6"/>
    <w:rsid w:val="003E261B"/>
    <w:rsid w:val="003F5CF4"/>
    <w:rsid w:val="00405B61"/>
    <w:rsid w:val="00405DC9"/>
    <w:rsid w:val="00405F6D"/>
    <w:rsid w:val="0041168B"/>
    <w:rsid w:val="00414D05"/>
    <w:rsid w:val="00416A83"/>
    <w:rsid w:val="00423B78"/>
    <w:rsid w:val="004240F0"/>
    <w:rsid w:val="004311A3"/>
    <w:rsid w:val="00440E2B"/>
    <w:rsid w:val="0044452B"/>
    <w:rsid w:val="00454A1D"/>
    <w:rsid w:val="00460918"/>
    <w:rsid w:val="00475571"/>
    <w:rsid w:val="00475AE6"/>
    <w:rsid w:val="00496E5E"/>
    <w:rsid w:val="004A3116"/>
    <w:rsid w:val="004A7DE2"/>
    <w:rsid w:val="004B440A"/>
    <w:rsid w:val="004B7111"/>
    <w:rsid w:val="004C5561"/>
    <w:rsid w:val="004D0079"/>
    <w:rsid w:val="004D3EF8"/>
    <w:rsid w:val="004D5B13"/>
    <w:rsid w:val="004D74F6"/>
    <w:rsid w:val="004D7A2E"/>
    <w:rsid w:val="004E04B0"/>
    <w:rsid w:val="004E1DFD"/>
    <w:rsid w:val="004E5DFC"/>
    <w:rsid w:val="004F644A"/>
    <w:rsid w:val="00500FAD"/>
    <w:rsid w:val="00502512"/>
    <w:rsid w:val="0050251D"/>
    <w:rsid w:val="00512FE3"/>
    <w:rsid w:val="00515CC5"/>
    <w:rsid w:val="00531AF2"/>
    <w:rsid w:val="00545244"/>
    <w:rsid w:val="00555CB8"/>
    <w:rsid w:val="00555EA6"/>
    <w:rsid w:val="0058460F"/>
    <w:rsid w:val="00584F60"/>
    <w:rsid w:val="00592686"/>
    <w:rsid w:val="005A4359"/>
    <w:rsid w:val="005A6944"/>
    <w:rsid w:val="005B4098"/>
    <w:rsid w:val="005E0155"/>
    <w:rsid w:val="005E0C08"/>
    <w:rsid w:val="005E5CE2"/>
    <w:rsid w:val="005F1A53"/>
    <w:rsid w:val="005F599B"/>
    <w:rsid w:val="0060189F"/>
    <w:rsid w:val="0060248C"/>
    <w:rsid w:val="006067CC"/>
    <w:rsid w:val="00611B95"/>
    <w:rsid w:val="00614B48"/>
    <w:rsid w:val="00623829"/>
    <w:rsid w:val="00624A61"/>
    <w:rsid w:val="00626946"/>
    <w:rsid w:val="006328D4"/>
    <w:rsid w:val="00634278"/>
    <w:rsid w:val="0063683A"/>
    <w:rsid w:val="00645A10"/>
    <w:rsid w:val="006515F4"/>
    <w:rsid w:val="00652742"/>
    <w:rsid w:val="006528AE"/>
    <w:rsid w:val="00652A68"/>
    <w:rsid w:val="00656241"/>
    <w:rsid w:val="006564B8"/>
    <w:rsid w:val="006609CF"/>
    <w:rsid w:val="006623CB"/>
    <w:rsid w:val="00670AE9"/>
    <w:rsid w:val="006766B7"/>
    <w:rsid w:val="0069306F"/>
    <w:rsid w:val="00693D85"/>
    <w:rsid w:val="006A5B02"/>
    <w:rsid w:val="006B186C"/>
    <w:rsid w:val="006B21F1"/>
    <w:rsid w:val="006B3831"/>
    <w:rsid w:val="006B3F4F"/>
    <w:rsid w:val="006C04BA"/>
    <w:rsid w:val="006C1F80"/>
    <w:rsid w:val="006C2FB1"/>
    <w:rsid w:val="006C6F41"/>
    <w:rsid w:val="006D4134"/>
    <w:rsid w:val="006D6EE7"/>
    <w:rsid w:val="006E27C3"/>
    <w:rsid w:val="006E4F88"/>
    <w:rsid w:val="006F5958"/>
    <w:rsid w:val="0070169A"/>
    <w:rsid w:val="00702374"/>
    <w:rsid w:val="007034FE"/>
    <w:rsid w:val="0070587C"/>
    <w:rsid w:val="007137D5"/>
    <w:rsid w:val="00722E93"/>
    <w:rsid w:val="00730A12"/>
    <w:rsid w:val="0073114D"/>
    <w:rsid w:val="00736AC9"/>
    <w:rsid w:val="007415CC"/>
    <w:rsid w:val="00745AF6"/>
    <w:rsid w:val="00745B49"/>
    <w:rsid w:val="0074663C"/>
    <w:rsid w:val="00750DCB"/>
    <w:rsid w:val="007554A3"/>
    <w:rsid w:val="00756E31"/>
    <w:rsid w:val="00780901"/>
    <w:rsid w:val="00781027"/>
    <w:rsid w:val="00781585"/>
    <w:rsid w:val="00784075"/>
    <w:rsid w:val="00786E12"/>
    <w:rsid w:val="00793160"/>
    <w:rsid w:val="00793858"/>
    <w:rsid w:val="007A73C9"/>
    <w:rsid w:val="007B17B9"/>
    <w:rsid w:val="007B4844"/>
    <w:rsid w:val="007D21A6"/>
    <w:rsid w:val="007D41EB"/>
    <w:rsid w:val="007E01EA"/>
    <w:rsid w:val="007E3D6C"/>
    <w:rsid w:val="007F14E0"/>
    <w:rsid w:val="007F1D2D"/>
    <w:rsid w:val="008026FF"/>
    <w:rsid w:val="00804709"/>
    <w:rsid w:val="008111FA"/>
    <w:rsid w:val="00811A84"/>
    <w:rsid w:val="00813FAB"/>
    <w:rsid w:val="00820449"/>
    <w:rsid w:val="00842AC9"/>
    <w:rsid w:val="00842F9F"/>
    <w:rsid w:val="00843039"/>
    <w:rsid w:val="008434E4"/>
    <w:rsid w:val="00847B4C"/>
    <w:rsid w:val="008541FB"/>
    <w:rsid w:val="0085547F"/>
    <w:rsid w:val="00861A93"/>
    <w:rsid w:val="0086569C"/>
    <w:rsid w:val="00866DE0"/>
    <w:rsid w:val="00871B85"/>
    <w:rsid w:val="00883D20"/>
    <w:rsid w:val="00887E41"/>
    <w:rsid w:val="008A4E64"/>
    <w:rsid w:val="008A5FEE"/>
    <w:rsid w:val="008A6D7C"/>
    <w:rsid w:val="008B0EE1"/>
    <w:rsid w:val="008B14A0"/>
    <w:rsid w:val="008C2FC3"/>
    <w:rsid w:val="008D10BC"/>
    <w:rsid w:val="008D10D2"/>
    <w:rsid w:val="008D1CED"/>
    <w:rsid w:val="008D52C2"/>
    <w:rsid w:val="008E0BDC"/>
    <w:rsid w:val="008F0E88"/>
    <w:rsid w:val="008F12F7"/>
    <w:rsid w:val="008F22A0"/>
    <w:rsid w:val="008F58B2"/>
    <w:rsid w:val="009064EC"/>
    <w:rsid w:val="00906EBC"/>
    <w:rsid w:val="009070DB"/>
    <w:rsid w:val="0091024B"/>
    <w:rsid w:val="00933AF6"/>
    <w:rsid w:val="00933E81"/>
    <w:rsid w:val="00935883"/>
    <w:rsid w:val="0094359C"/>
    <w:rsid w:val="00945A73"/>
    <w:rsid w:val="00947E7E"/>
    <w:rsid w:val="009563C5"/>
    <w:rsid w:val="00972002"/>
    <w:rsid w:val="00984CD1"/>
    <w:rsid w:val="00987141"/>
    <w:rsid w:val="00997818"/>
    <w:rsid w:val="009A7EBE"/>
    <w:rsid w:val="009B48B5"/>
    <w:rsid w:val="009B5D9D"/>
    <w:rsid w:val="009D27CE"/>
    <w:rsid w:val="009D36BA"/>
    <w:rsid w:val="009D6C10"/>
    <w:rsid w:val="009D7222"/>
    <w:rsid w:val="009E00C3"/>
    <w:rsid w:val="009E15E5"/>
    <w:rsid w:val="009E34C9"/>
    <w:rsid w:val="009F2BD3"/>
    <w:rsid w:val="009F57A8"/>
    <w:rsid w:val="009F78D2"/>
    <w:rsid w:val="00A00D1F"/>
    <w:rsid w:val="00A06293"/>
    <w:rsid w:val="00A072A2"/>
    <w:rsid w:val="00A07FF7"/>
    <w:rsid w:val="00A13B86"/>
    <w:rsid w:val="00A15418"/>
    <w:rsid w:val="00A227F9"/>
    <w:rsid w:val="00A234BF"/>
    <w:rsid w:val="00A238C6"/>
    <w:rsid w:val="00A2595F"/>
    <w:rsid w:val="00A37CCC"/>
    <w:rsid w:val="00A45EE1"/>
    <w:rsid w:val="00A51E67"/>
    <w:rsid w:val="00A552FD"/>
    <w:rsid w:val="00A558F7"/>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7F49"/>
    <w:rsid w:val="00AB2BCC"/>
    <w:rsid w:val="00AB7193"/>
    <w:rsid w:val="00AD1457"/>
    <w:rsid w:val="00AD6F0C"/>
    <w:rsid w:val="00AD7A51"/>
    <w:rsid w:val="00AE0E95"/>
    <w:rsid w:val="00AF16C5"/>
    <w:rsid w:val="00AF2A78"/>
    <w:rsid w:val="00AF4B1B"/>
    <w:rsid w:val="00AF64D0"/>
    <w:rsid w:val="00B01320"/>
    <w:rsid w:val="00B11A16"/>
    <w:rsid w:val="00B11C59"/>
    <w:rsid w:val="00B1337E"/>
    <w:rsid w:val="00B15B28"/>
    <w:rsid w:val="00B16142"/>
    <w:rsid w:val="00B16E77"/>
    <w:rsid w:val="00B47B42"/>
    <w:rsid w:val="00B51054"/>
    <w:rsid w:val="00B52F10"/>
    <w:rsid w:val="00B55908"/>
    <w:rsid w:val="00B572B7"/>
    <w:rsid w:val="00B65C4E"/>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BF2942"/>
    <w:rsid w:val="00C018C0"/>
    <w:rsid w:val="00C01E2D"/>
    <w:rsid w:val="00C0655C"/>
    <w:rsid w:val="00C07507"/>
    <w:rsid w:val="00C11F94"/>
    <w:rsid w:val="00C12253"/>
    <w:rsid w:val="00C12C36"/>
    <w:rsid w:val="00C13310"/>
    <w:rsid w:val="00C32808"/>
    <w:rsid w:val="00C3410A"/>
    <w:rsid w:val="00C3609F"/>
    <w:rsid w:val="00C40F7D"/>
    <w:rsid w:val="00C42B8F"/>
    <w:rsid w:val="00C4361D"/>
    <w:rsid w:val="00C50BCE"/>
    <w:rsid w:val="00C51FB0"/>
    <w:rsid w:val="00C55455"/>
    <w:rsid w:val="00C6161A"/>
    <w:rsid w:val="00C760F8"/>
    <w:rsid w:val="00C76C12"/>
    <w:rsid w:val="00C84BF3"/>
    <w:rsid w:val="00C863AF"/>
    <w:rsid w:val="00C91156"/>
    <w:rsid w:val="00C94EE8"/>
    <w:rsid w:val="00CA1806"/>
    <w:rsid w:val="00CA18FA"/>
    <w:rsid w:val="00CB0CD0"/>
    <w:rsid w:val="00CB462E"/>
    <w:rsid w:val="00CC176C"/>
    <w:rsid w:val="00CC5843"/>
    <w:rsid w:val="00CD1E46"/>
    <w:rsid w:val="00CD1FEA"/>
    <w:rsid w:val="00CD2136"/>
    <w:rsid w:val="00CE6450"/>
    <w:rsid w:val="00D02316"/>
    <w:rsid w:val="00D039CB"/>
    <w:rsid w:val="00D04A29"/>
    <w:rsid w:val="00D105EA"/>
    <w:rsid w:val="00D124CF"/>
    <w:rsid w:val="00D14D22"/>
    <w:rsid w:val="00D27D52"/>
    <w:rsid w:val="00D33298"/>
    <w:rsid w:val="00D36E17"/>
    <w:rsid w:val="00D3753A"/>
    <w:rsid w:val="00D40969"/>
    <w:rsid w:val="00D42915"/>
    <w:rsid w:val="00D45298"/>
    <w:rsid w:val="00D57D5E"/>
    <w:rsid w:val="00D64EB1"/>
    <w:rsid w:val="00D73DDC"/>
    <w:rsid w:val="00D80DBD"/>
    <w:rsid w:val="00D82358"/>
    <w:rsid w:val="00D83EE1"/>
    <w:rsid w:val="00D950CD"/>
    <w:rsid w:val="00D974A5"/>
    <w:rsid w:val="00DB4EA7"/>
    <w:rsid w:val="00DC08C5"/>
    <w:rsid w:val="00DC1647"/>
    <w:rsid w:val="00DC2FF5"/>
    <w:rsid w:val="00DD28A2"/>
    <w:rsid w:val="00DD668C"/>
    <w:rsid w:val="00DE212A"/>
    <w:rsid w:val="00DE263B"/>
    <w:rsid w:val="00DE3F54"/>
    <w:rsid w:val="00DF4819"/>
    <w:rsid w:val="00E0168F"/>
    <w:rsid w:val="00E01DE6"/>
    <w:rsid w:val="00E02EAF"/>
    <w:rsid w:val="00E069BA"/>
    <w:rsid w:val="00E12E92"/>
    <w:rsid w:val="00E16237"/>
    <w:rsid w:val="00E2045E"/>
    <w:rsid w:val="00E27519"/>
    <w:rsid w:val="00E3081C"/>
    <w:rsid w:val="00E51E59"/>
    <w:rsid w:val="00E70001"/>
    <w:rsid w:val="00E73087"/>
    <w:rsid w:val="00E7545A"/>
    <w:rsid w:val="00E819C9"/>
    <w:rsid w:val="00E821C6"/>
    <w:rsid w:val="00EB1125"/>
    <w:rsid w:val="00EB14DD"/>
    <w:rsid w:val="00EB717A"/>
    <w:rsid w:val="00EC358B"/>
    <w:rsid w:val="00EC52EC"/>
    <w:rsid w:val="00ED70C9"/>
    <w:rsid w:val="00EE07AB"/>
    <w:rsid w:val="00EE0D45"/>
    <w:rsid w:val="00EE50B3"/>
    <w:rsid w:val="00EE658A"/>
    <w:rsid w:val="00EF441F"/>
    <w:rsid w:val="00F03ED0"/>
    <w:rsid w:val="00F06D17"/>
    <w:rsid w:val="00F268AD"/>
    <w:rsid w:val="00F352E1"/>
    <w:rsid w:val="00F36F03"/>
    <w:rsid w:val="00F40A11"/>
    <w:rsid w:val="00F443B7"/>
    <w:rsid w:val="00F447FB"/>
    <w:rsid w:val="00F63A43"/>
    <w:rsid w:val="00F713FF"/>
    <w:rsid w:val="00F725E8"/>
    <w:rsid w:val="00F7282A"/>
    <w:rsid w:val="00F72AC5"/>
    <w:rsid w:val="00F80D72"/>
    <w:rsid w:val="00F82D2A"/>
    <w:rsid w:val="00F84DED"/>
    <w:rsid w:val="00F95DBB"/>
    <w:rsid w:val="00F97D79"/>
    <w:rsid w:val="00FA0857"/>
    <w:rsid w:val="00FA5405"/>
    <w:rsid w:val="00FA5D8E"/>
    <w:rsid w:val="00FA5E9A"/>
    <w:rsid w:val="00FB2BB3"/>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4A85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F268AD"/>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4E04B0"/>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DC2FF5"/>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Questions">
    <w:name w:val="A-Answer Key - Essay Questions"/>
    <w:basedOn w:val="A-NumberList-level1-spaceafter"/>
    <w:qFormat/>
    <w:rsid w:val="003213D7"/>
    <w:pPr>
      <w:numPr>
        <w:numId w:val="11"/>
      </w:numPr>
    </w:pPr>
  </w:style>
  <w:style w:type="character" w:customStyle="1" w:styleId="A-emphasis-bold">
    <w:name w:val="A- emphasis-bold"/>
    <w:basedOn w:val="DefaultParagraphFont"/>
    <w:uiPriority w:val="1"/>
    <w:qFormat/>
    <w:rsid w:val="008E0BDC"/>
    <w:rPr>
      <w:b/>
    </w:rPr>
  </w:style>
  <w:style w:type="paragraph" w:styleId="Header">
    <w:name w:val="header"/>
    <w:basedOn w:val="Normal"/>
    <w:link w:val="HeaderChar"/>
    <w:uiPriority w:val="99"/>
    <w:unhideWhenUsed/>
    <w:qFormat/>
    <w:rsid w:val="008D10D2"/>
    <w:pPr>
      <w:tabs>
        <w:tab w:val="center" w:pos="4680"/>
        <w:tab w:val="right" w:pos="9360"/>
      </w:tabs>
    </w:pPr>
  </w:style>
  <w:style w:type="character" w:customStyle="1" w:styleId="HeaderChar">
    <w:name w:val="Header Char"/>
    <w:basedOn w:val="DefaultParagraphFont"/>
    <w:link w:val="Header"/>
    <w:uiPriority w:val="99"/>
    <w:rsid w:val="008D10D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D10D2"/>
    <w:pPr>
      <w:tabs>
        <w:tab w:val="center" w:pos="4680"/>
        <w:tab w:val="right" w:pos="9360"/>
      </w:tabs>
    </w:pPr>
  </w:style>
  <w:style w:type="character" w:customStyle="1" w:styleId="FooterChar">
    <w:name w:val="Footer Char"/>
    <w:basedOn w:val="DefaultParagraphFont"/>
    <w:link w:val="Footer"/>
    <w:uiPriority w:val="99"/>
    <w:rsid w:val="008D10D2"/>
    <w:rPr>
      <w:rFonts w:ascii="Times New Roman" w:eastAsia="Times New Roman" w:hAnsi="Times New Roman" w:cs="Times New Roman"/>
      <w:sz w:val="24"/>
      <w:szCs w:val="20"/>
    </w:rPr>
  </w:style>
  <w:style w:type="paragraph" w:customStyle="1" w:styleId="A-ChartText-boldcells-10pt">
    <w:name w:val="A- Chart Text - bold cells - 10 pt"/>
    <w:qFormat/>
    <w:rsid w:val="002D70D8"/>
    <w:pPr>
      <w:spacing w:before="40" w:after="40"/>
    </w:pPr>
    <w:rPr>
      <w:rFonts w:ascii="Arial" w:hAnsi="Arial" w:cs="Times New Roman"/>
      <w:b/>
      <w:sz w:val="20"/>
      <w:szCs w:val="20"/>
    </w:rPr>
  </w:style>
  <w:style w:type="paragraph" w:customStyle="1" w:styleId="A-ChartText-10pt">
    <w:name w:val="A- Chart Text - 10 pt"/>
    <w:qFormat/>
    <w:rsid w:val="002D70D8"/>
    <w:pPr>
      <w:spacing w:before="40" w:after="40"/>
    </w:pPr>
    <w:rPr>
      <w:rFonts w:ascii="Arial" w:hAnsi="Arial" w:cs="Times New Roman"/>
      <w:sz w:val="20"/>
      <w:szCs w:val="20"/>
    </w:rPr>
  </w:style>
  <w:style w:type="paragraph" w:customStyle="1" w:styleId="A-Test-TrueFalseQuestions">
    <w:name w:val="A-Test - True False Questions"/>
    <w:qFormat/>
    <w:rsid w:val="006623CB"/>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Answers-indent">
    <w:name w:val="A-Answer Key - Essay Answers - indent"/>
    <w:basedOn w:val="A-Paragraph-firstlineindent"/>
    <w:qFormat/>
    <w:rsid w:val="007E3D6C"/>
    <w:pPr>
      <w:spacing w:after="0"/>
      <w:ind w:left="360"/>
    </w:pPr>
  </w:style>
  <w:style w:type="paragraph" w:customStyle="1" w:styleId="A-ChartDH">
    <w:name w:val="A- Chart DH"/>
    <w:qFormat/>
    <w:rsid w:val="00440E2B"/>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496E5E"/>
    <w:pPr>
      <w:spacing w:line="276" w:lineRule="auto"/>
      <w:ind w:left="360"/>
    </w:pPr>
    <w:rPr>
      <w:rFonts w:ascii="Arial" w:eastAsiaTheme="minorHAnsi" w:hAnsi="Arial"/>
      <w:sz w:val="20"/>
      <w:szCs w:val="24"/>
    </w:rPr>
  </w:style>
  <w:style w:type="paragraph" w:customStyle="1" w:styleId="A-VocabLetterHead">
    <w:name w:val="A- Vocab Letter Head"/>
    <w:qFormat/>
    <w:rsid w:val="00386121"/>
    <w:pPr>
      <w:spacing w:after="0"/>
    </w:pPr>
    <w:rPr>
      <w:rFonts w:ascii="Arial" w:hAnsi="Arial" w:cs="Times New Roman"/>
      <w:b/>
      <w:sz w:val="24"/>
      <w:szCs w:val="24"/>
    </w:rPr>
  </w:style>
  <w:style w:type="paragraph" w:customStyle="1" w:styleId="A-LetterList-level1">
    <w:name w:val="A- Letter List - level 1"/>
    <w:next w:val="Normal"/>
    <w:qFormat/>
    <w:rsid w:val="00C018C0"/>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AD1457"/>
    <w:pPr>
      <w:spacing w:after="120"/>
      <w:ind w:hanging="274"/>
    </w:pPr>
  </w:style>
  <w:style w:type="paragraph" w:customStyle="1" w:styleId="A-Quiz-TrueFalseQuestion-1-9">
    <w:name w:val="A-Quiz - True False Question - 1-9"/>
    <w:basedOn w:val="A-Test-MultiChoiceQuestion-1-9"/>
    <w:qFormat/>
    <w:rsid w:val="00041F4E"/>
    <w:pPr>
      <w:tabs>
        <w:tab w:val="clear" w:pos="900"/>
        <w:tab w:val="left" w:pos="1350"/>
      </w:tabs>
      <w:ind w:left="1620" w:hanging="1620"/>
    </w:pPr>
  </w:style>
  <w:style w:type="paragraph" w:customStyle="1" w:styleId="A-Quiz-TrueFalseQuestion-1-10">
    <w:name w:val="A-Quiz - True False Question - 1-10"/>
    <w:basedOn w:val="A-Test-MultiChoiceQueston-10"/>
    <w:qFormat/>
    <w:rsid w:val="00041F4E"/>
    <w:pPr>
      <w:tabs>
        <w:tab w:val="clear" w:pos="810"/>
        <w:tab w:val="left" w:pos="1260"/>
      </w:tabs>
      <w:ind w:left="1620" w:hanging="1620"/>
    </w:pPr>
  </w:style>
  <w:style w:type="paragraph" w:customStyle="1" w:styleId="A-EH-lessspaceaboveandbelow">
    <w:name w:val="A- EH-less space above and below"/>
    <w:basedOn w:val="A-EH"/>
    <w:qFormat/>
    <w:rsid w:val="00793160"/>
    <w:pPr>
      <w:spacing w:before="200" w:after="40"/>
    </w:pPr>
  </w:style>
  <w:style w:type="paragraph" w:customStyle="1" w:styleId="A-Paragraph-firstlineindent-nospaceafter">
    <w:name w:val="A- Paragraph - first line indent - no space after"/>
    <w:basedOn w:val="A-Paragraph-firstlineindent"/>
    <w:qFormat/>
    <w:rsid w:val="005E0155"/>
    <w:pPr>
      <w:spacing w:after="0"/>
    </w:pPr>
  </w:style>
  <w:style w:type="character" w:customStyle="1" w:styleId="emphasis-bold">
    <w:name w:val="emphasis-bold"/>
    <w:uiPriority w:val="1"/>
    <w:qFormat/>
    <w:rsid w:val="00871B85"/>
    <w:rPr>
      <w:rFonts w:ascii="Arial" w:hAnsi="Arial"/>
      <w:b/>
      <w:sz w:val="20"/>
    </w:rPr>
  </w:style>
  <w:style w:type="character" w:customStyle="1" w:styleId="textChar">
    <w:name w:val="text Char"/>
    <w:link w:val="text"/>
    <w:uiPriority w:val="99"/>
    <w:locked/>
    <w:rsid w:val="00871B85"/>
    <w:rPr>
      <w:rFonts w:ascii="Book Antiqua" w:eastAsia="Times New Roman" w:hAnsi="Book Antiqua" w:cs="Times New Roman"/>
      <w:color w:val="000000"/>
      <w:sz w:val="24"/>
      <w:szCs w:val="20"/>
    </w:rPr>
  </w:style>
  <w:style w:type="paragraph" w:customStyle="1" w:styleId="text">
    <w:name w:val="text"/>
    <w:link w:val="textChar"/>
    <w:uiPriority w:val="99"/>
    <w:rsid w:val="00871B85"/>
    <w:pPr>
      <w:tabs>
        <w:tab w:val="left" w:pos="720"/>
      </w:tabs>
      <w:spacing w:after="0" w:line="480" w:lineRule="auto"/>
    </w:pPr>
    <w:rPr>
      <w:rFonts w:ascii="Book Antiqua" w:eastAsia="Times New Roman" w:hAnsi="Book Antiqua" w:cs="Times New Roman"/>
      <w:color w:val="000000"/>
      <w:sz w:val="24"/>
      <w:szCs w:val="20"/>
    </w:rPr>
  </w:style>
  <w:style w:type="paragraph" w:customStyle="1" w:styleId="bl-table">
    <w:name w:val="bl-table"/>
    <w:basedOn w:val="Normal"/>
    <w:autoRedefine/>
    <w:qFormat/>
    <w:rsid w:val="00871B85"/>
    <w:pPr>
      <w:spacing w:after="120"/>
      <w:contextualSpacing/>
    </w:pPr>
    <w:rPr>
      <w:rFonts w:ascii="Arial" w:hAnsi="Arial"/>
      <w:sz w:val="20"/>
    </w:rPr>
  </w:style>
  <w:style w:type="paragraph" w:customStyle="1" w:styleId="A-BulletList-indented">
    <w:name w:val="A- Bullet List - indented"/>
    <w:basedOn w:val="Normal"/>
    <w:qFormat/>
    <w:rsid w:val="00215744"/>
    <w:pPr>
      <w:spacing w:line="276" w:lineRule="auto"/>
      <w:ind w:left="1170" w:hanging="360"/>
    </w:pPr>
    <w:rPr>
      <w:rFonts w:ascii="Arial" w:eastAsia="Calibri" w:hAnsi="Arial" w:cs="Arial"/>
      <w:sz w:val="20"/>
    </w:rPr>
  </w:style>
  <w:style w:type="paragraph" w:customStyle="1" w:styleId="A-Doc">
    <w:name w:val="A- Doc #"/>
    <w:basedOn w:val="Normal"/>
    <w:uiPriority w:val="99"/>
    <w:rsid w:val="00215744"/>
    <w:pPr>
      <w:tabs>
        <w:tab w:val="right" w:pos="8550"/>
      </w:tabs>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39442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082DC-D9F3-0F42-9953-C3723EF8C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85</cp:revision>
  <cp:lastPrinted>2019-06-04T16:12:00Z</cp:lastPrinted>
  <dcterms:created xsi:type="dcterms:W3CDTF">2018-04-09T14:42:00Z</dcterms:created>
  <dcterms:modified xsi:type="dcterms:W3CDTF">2020-11-11T20:15:00Z</dcterms:modified>
</cp:coreProperties>
</file>